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0E6" w:rsidRPr="008634CB" w:rsidRDefault="003D60E6">
      <w:pPr>
        <w:rPr>
          <w:rFonts w:ascii="Arial" w:hAnsi="Arial" w:cs="Arial"/>
          <w:sz w:val="22"/>
          <w:szCs w:val="22"/>
        </w:rPr>
      </w:pPr>
    </w:p>
    <w:tbl>
      <w:tblPr>
        <w:tblW w:w="10566" w:type="dxa"/>
        <w:tblInd w:w="-252" w:type="dxa"/>
        <w:tblLook w:val="01E0" w:firstRow="1" w:lastRow="1" w:firstColumn="1" w:lastColumn="1" w:noHBand="0" w:noVBand="0"/>
      </w:tblPr>
      <w:tblGrid>
        <w:gridCol w:w="10566"/>
      </w:tblGrid>
      <w:tr w:rsidR="009A2262" w:rsidRPr="008634CB" w:rsidTr="00DD7A7B">
        <w:tc>
          <w:tcPr>
            <w:tcW w:w="10566" w:type="dxa"/>
          </w:tcPr>
          <w:p w:rsidR="009A2262" w:rsidRPr="008634CB" w:rsidRDefault="009A2262" w:rsidP="00DD7A7B">
            <w:pPr>
              <w:ind w:right="317"/>
              <w:rPr>
                <w:rFonts w:ascii="Arial" w:hAnsi="Arial" w:cs="Arial"/>
                <w:w w:val="95"/>
                <w:sz w:val="22"/>
                <w:szCs w:val="22"/>
                <w:lang w:val="de-DE"/>
              </w:rPr>
            </w:pPr>
          </w:p>
          <w:p w:rsidR="009A2262" w:rsidRPr="008634CB" w:rsidRDefault="009A2262" w:rsidP="00DD7A7B">
            <w:pPr>
              <w:jc w:val="center"/>
              <w:rPr>
                <w:rFonts w:ascii="Arial" w:hAnsi="Arial" w:cs="Arial"/>
                <w:b/>
                <w:caps/>
                <w:w w:val="95"/>
                <w:sz w:val="22"/>
                <w:szCs w:val="22"/>
                <w:lang w:val="de-DE"/>
              </w:rPr>
            </w:pPr>
            <w:r w:rsidRPr="008634CB">
              <w:rPr>
                <w:rFonts w:ascii="Arial" w:hAnsi="Arial" w:cs="Arial"/>
                <w:b/>
                <w:caps/>
                <w:w w:val="95"/>
                <w:sz w:val="22"/>
                <w:szCs w:val="22"/>
                <w:lang w:val="de-DE"/>
              </w:rPr>
              <w:t>Agenturvertrag</w:t>
            </w:r>
          </w:p>
          <w:p w:rsidR="009A2262" w:rsidRPr="008634CB" w:rsidRDefault="009A2262"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r w:rsidRPr="008634CB">
              <w:rPr>
                <w:rFonts w:ascii="Arial" w:hAnsi="Arial" w:cs="Arial"/>
                <w:w w:val="95"/>
                <w:sz w:val="22"/>
                <w:szCs w:val="22"/>
                <w:lang w:val="de-DE"/>
              </w:rPr>
              <w:t>zwischen</w:t>
            </w:r>
          </w:p>
          <w:p w:rsidR="009A2262" w:rsidRPr="008634CB" w:rsidRDefault="009A2262"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p>
          <w:p w:rsidR="009A2262" w:rsidRDefault="009A2262" w:rsidP="00DD7A7B">
            <w:pPr>
              <w:jc w:val="center"/>
              <w:rPr>
                <w:rFonts w:ascii="Arial" w:hAnsi="Arial" w:cs="Arial"/>
                <w:w w:val="95"/>
                <w:sz w:val="22"/>
                <w:szCs w:val="22"/>
                <w:lang w:val="de-DE"/>
              </w:rPr>
            </w:pPr>
            <w:r w:rsidRPr="008634CB">
              <w:rPr>
                <w:rFonts w:ascii="Arial" w:hAnsi="Arial" w:cs="Arial"/>
                <w:w w:val="95"/>
                <w:sz w:val="22"/>
                <w:szCs w:val="22"/>
                <w:lang w:val="de-DE"/>
              </w:rPr>
              <w:t>____________________</w:t>
            </w:r>
          </w:p>
          <w:p w:rsidR="008634CB" w:rsidRPr="008634CB" w:rsidRDefault="008634CB" w:rsidP="00DD7A7B">
            <w:pPr>
              <w:jc w:val="center"/>
              <w:rPr>
                <w:rFonts w:ascii="Arial" w:hAnsi="Arial" w:cs="Arial"/>
                <w:w w:val="95"/>
                <w:sz w:val="22"/>
                <w:szCs w:val="22"/>
                <w:lang w:val="de-DE"/>
              </w:rPr>
            </w:pPr>
          </w:p>
          <w:p w:rsidR="009A2262" w:rsidRDefault="008634CB" w:rsidP="00DD7A7B">
            <w:pPr>
              <w:jc w:val="center"/>
              <w:rPr>
                <w:rFonts w:ascii="Arial" w:hAnsi="Arial" w:cs="Arial"/>
                <w:w w:val="95"/>
                <w:sz w:val="22"/>
                <w:szCs w:val="22"/>
                <w:lang w:val="de-DE"/>
              </w:rPr>
            </w:pPr>
            <w:r>
              <w:rPr>
                <w:rFonts w:ascii="Arial" w:hAnsi="Arial" w:cs="Arial"/>
                <w:w w:val="95"/>
                <w:sz w:val="22"/>
                <w:szCs w:val="22"/>
                <w:lang w:val="de-DE"/>
              </w:rPr>
              <w:t>(Name/Firma, Adresse, Ansprechpartner, Geburtsdatum)</w:t>
            </w:r>
          </w:p>
          <w:p w:rsidR="008634CB" w:rsidRPr="008634CB" w:rsidRDefault="008634CB"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r w:rsidRPr="008634CB">
              <w:rPr>
                <w:rFonts w:ascii="Arial" w:hAnsi="Arial" w:cs="Arial"/>
                <w:w w:val="95"/>
                <w:sz w:val="22"/>
                <w:szCs w:val="22"/>
                <w:lang w:val="de-DE"/>
              </w:rPr>
              <w:t>- nachfolgend „Kunde“ genannt -</w:t>
            </w:r>
          </w:p>
          <w:p w:rsidR="009A2262" w:rsidRPr="008634CB" w:rsidRDefault="009A2262"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r w:rsidRPr="008634CB">
              <w:rPr>
                <w:rFonts w:ascii="Arial" w:hAnsi="Arial" w:cs="Arial"/>
                <w:w w:val="95"/>
                <w:sz w:val="22"/>
                <w:szCs w:val="22"/>
                <w:lang w:val="de-DE"/>
              </w:rPr>
              <w:t>und</w:t>
            </w:r>
          </w:p>
          <w:p w:rsidR="009A2262" w:rsidRPr="008634CB" w:rsidRDefault="009A2262"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p>
          <w:p w:rsidR="009A2262" w:rsidRDefault="009A2262" w:rsidP="00DD7A7B">
            <w:pPr>
              <w:jc w:val="center"/>
              <w:rPr>
                <w:rFonts w:ascii="Arial" w:hAnsi="Arial" w:cs="Arial"/>
                <w:w w:val="95"/>
                <w:sz w:val="22"/>
                <w:szCs w:val="22"/>
                <w:lang w:val="de-DE"/>
              </w:rPr>
            </w:pPr>
            <w:r w:rsidRPr="008634CB">
              <w:rPr>
                <w:rFonts w:ascii="Arial" w:hAnsi="Arial" w:cs="Arial"/>
                <w:w w:val="95"/>
                <w:sz w:val="22"/>
                <w:szCs w:val="22"/>
                <w:lang w:val="de-DE"/>
              </w:rPr>
              <w:t xml:space="preserve">der </w:t>
            </w:r>
            <w:proofErr w:type="spellStart"/>
            <w:proofErr w:type="gramStart"/>
            <w:r w:rsidR="00E1495E">
              <w:rPr>
                <w:rFonts w:ascii="Arial" w:hAnsi="Arial" w:cs="Arial"/>
                <w:w w:val="95"/>
                <w:sz w:val="22"/>
                <w:szCs w:val="22"/>
                <w:lang w:val="de-DE"/>
              </w:rPr>
              <w:t>Peitler</w:t>
            </w:r>
            <w:proofErr w:type="spellEnd"/>
            <w:r w:rsidR="00E1495E">
              <w:rPr>
                <w:rFonts w:ascii="Arial" w:hAnsi="Arial" w:cs="Arial"/>
                <w:w w:val="95"/>
                <w:sz w:val="22"/>
                <w:szCs w:val="22"/>
                <w:lang w:val="de-DE"/>
              </w:rPr>
              <w:t xml:space="preserve">  </w:t>
            </w:r>
            <w:proofErr w:type="spellStart"/>
            <w:r w:rsidR="00E1495E">
              <w:rPr>
                <w:rFonts w:ascii="Arial" w:hAnsi="Arial" w:cs="Arial"/>
                <w:w w:val="95"/>
                <w:sz w:val="22"/>
                <w:szCs w:val="22"/>
                <w:lang w:val="de-DE"/>
              </w:rPr>
              <w:t>Werbegentur</w:t>
            </w:r>
            <w:proofErr w:type="spellEnd"/>
            <w:proofErr w:type="gramEnd"/>
          </w:p>
          <w:p w:rsidR="00E1495E" w:rsidRDefault="00E1495E" w:rsidP="00DD7A7B">
            <w:pPr>
              <w:jc w:val="center"/>
              <w:rPr>
                <w:rFonts w:ascii="Arial" w:hAnsi="Arial" w:cs="Arial"/>
                <w:w w:val="95"/>
                <w:sz w:val="22"/>
                <w:szCs w:val="22"/>
                <w:lang w:val="de-DE"/>
              </w:rPr>
            </w:pPr>
            <w:r>
              <w:rPr>
                <w:rFonts w:ascii="Arial" w:hAnsi="Arial" w:cs="Arial"/>
                <w:w w:val="95"/>
                <w:sz w:val="22"/>
                <w:szCs w:val="22"/>
                <w:lang w:val="de-DE"/>
              </w:rPr>
              <w:t>Flurweg 24</w:t>
            </w:r>
          </w:p>
          <w:p w:rsidR="009A2262" w:rsidRPr="008634CB" w:rsidRDefault="00E1495E" w:rsidP="00DD7A7B">
            <w:pPr>
              <w:jc w:val="center"/>
              <w:rPr>
                <w:rFonts w:ascii="Arial" w:hAnsi="Arial" w:cs="Arial"/>
                <w:w w:val="95"/>
                <w:sz w:val="22"/>
                <w:szCs w:val="22"/>
                <w:lang w:val="de-DE"/>
              </w:rPr>
            </w:pPr>
            <w:r>
              <w:rPr>
                <w:rFonts w:ascii="Arial" w:hAnsi="Arial" w:cs="Arial"/>
                <w:w w:val="95"/>
                <w:sz w:val="22"/>
                <w:szCs w:val="22"/>
                <w:lang w:val="de-DE"/>
              </w:rPr>
              <w:t>6912 Hörbranz</w:t>
            </w:r>
          </w:p>
          <w:p w:rsidR="009A2262" w:rsidRPr="008634CB" w:rsidRDefault="009A2262" w:rsidP="00DD7A7B">
            <w:pPr>
              <w:jc w:val="center"/>
              <w:rPr>
                <w:rFonts w:ascii="Arial" w:hAnsi="Arial" w:cs="Arial"/>
                <w:w w:val="95"/>
                <w:sz w:val="22"/>
                <w:szCs w:val="22"/>
                <w:lang w:val="de-DE"/>
              </w:rPr>
            </w:pPr>
            <w:r w:rsidRPr="008634CB">
              <w:rPr>
                <w:rFonts w:ascii="Arial" w:hAnsi="Arial" w:cs="Arial"/>
                <w:w w:val="95"/>
                <w:sz w:val="22"/>
                <w:szCs w:val="22"/>
                <w:lang w:val="de-DE"/>
              </w:rPr>
              <w:t>_____________________</w:t>
            </w:r>
          </w:p>
          <w:p w:rsidR="009A2262" w:rsidRDefault="009A2262" w:rsidP="00DD7A7B">
            <w:pPr>
              <w:jc w:val="center"/>
              <w:rPr>
                <w:rFonts w:ascii="Arial" w:hAnsi="Arial" w:cs="Arial"/>
                <w:w w:val="95"/>
                <w:sz w:val="22"/>
                <w:szCs w:val="22"/>
                <w:lang w:val="de-DE"/>
              </w:rPr>
            </w:pPr>
          </w:p>
          <w:p w:rsidR="008634CB" w:rsidRDefault="008634CB" w:rsidP="00DD7A7B">
            <w:pPr>
              <w:jc w:val="center"/>
              <w:rPr>
                <w:rFonts w:ascii="Arial" w:hAnsi="Arial" w:cs="Arial"/>
                <w:w w:val="95"/>
                <w:sz w:val="22"/>
                <w:szCs w:val="22"/>
                <w:lang w:val="de-DE"/>
              </w:rPr>
            </w:pPr>
            <w:r>
              <w:rPr>
                <w:rFonts w:ascii="Arial" w:hAnsi="Arial" w:cs="Arial"/>
                <w:w w:val="95"/>
                <w:sz w:val="22"/>
                <w:szCs w:val="22"/>
                <w:lang w:val="de-DE"/>
              </w:rPr>
              <w:t>(Name, Adresse)</w:t>
            </w:r>
          </w:p>
          <w:p w:rsidR="008634CB" w:rsidRPr="008634CB" w:rsidRDefault="008634CB"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r w:rsidRPr="008634CB">
              <w:rPr>
                <w:rFonts w:ascii="Arial" w:hAnsi="Arial" w:cs="Arial"/>
                <w:w w:val="95"/>
                <w:sz w:val="22"/>
                <w:szCs w:val="22"/>
                <w:lang w:val="de-DE"/>
              </w:rPr>
              <w:t>- nachfolgend „Agentur“ genannt -</w:t>
            </w:r>
          </w:p>
          <w:p w:rsidR="009A2262" w:rsidRPr="008634CB" w:rsidRDefault="009A2262"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r w:rsidRPr="008634CB">
              <w:rPr>
                <w:rFonts w:ascii="Arial" w:hAnsi="Arial" w:cs="Arial"/>
                <w:w w:val="95"/>
                <w:sz w:val="22"/>
                <w:szCs w:val="22"/>
                <w:lang w:val="de-DE"/>
              </w:rPr>
              <w:t>wie folgt</w:t>
            </w:r>
            <w:r w:rsidR="0063657B" w:rsidRPr="008634CB">
              <w:rPr>
                <w:rFonts w:ascii="Arial" w:hAnsi="Arial" w:cs="Arial"/>
                <w:w w:val="95"/>
                <w:sz w:val="22"/>
                <w:szCs w:val="22"/>
                <w:lang w:val="de-DE"/>
              </w:rPr>
              <w:t>:</w:t>
            </w:r>
          </w:p>
          <w:p w:rsidR="009A2262" w:rsidRPr="008634CB" w:rsidRDefault="009A2262" w:rsidP="00510265">
            <w:pPr>
              <w:rPr>
                <w:rFonts w:ascii="Arial" w:hAnsi="Arial" w:cs="Arial"/>
                <w:w w:val="95"/>
                <w:sz w:val="22"/>
                <w:szCs w:val="22"/>
                <w:lang w:val="de-DE"/>
              </w:rPr>
            </w:pPr>
          </w:p>
          <w:p w:rsidR="009A2262" w:rsidRPr="008634CB" w:rsidRDefault="009A2262" w:rsidP="00DD7A7B">
            <w:pPr>
              <w:spacing w:line="280" w:lineRule="exact"/>
              <w:rPr>
                <w:rFonts w:ascii="Arial" w:hAnsi="Arial" w:cs="Arial"/>
                <w:w w:val="95"/>
                <w:sz w:val="22"/>
                <w:szCs w:val="22"/>
                <w:lang w:val="de-DE"/>
              </w:rPr>
            </w:pPr>
          </w:p>
          <w:p w:rsidR="00510265" w:rsidRPr="008634CB" w:rsidRDefault="00510265" w:rsidP="00DD7A7B">
            <w:pPr>
              <w:spacing w:line="280" w:lineRule="exact"/>
              <w:rPr>
                <w:rFonts w:ascii="Arial" w:hAnsi="Arial" w:cs="Arial"/>
                <w:w w:val="95"/>
                <w:sz w:val="22"/>
                <w:szCs w:val="22"/>
                <w:lang w:val="de-DE"/>
              </w:rPr>
            </w:pPr>
          </w:p>
          <w:p w:rsidR="003D60E6" w:rsidRPr="008634CB" w:rsidRDefault="003D60E6" w:rsidP="00DD7A7B">
            <w:pPr>
              <w:spacing w:line="280" w:lineRule="exact"/>
              <w:rPr>
                <w:rFonts w:ascii="Arial" w:hAnsi="Arial" w:cs="Arial"/>
                <w:w w:val="95"/>
                <w:sz w:val="22"/>
                <w:szCs w:val="22"/>
                <w:lang w:val="de-DE"/>
              </w:rPr>
            </w:pPr>
          </w:p>
          <w:p w:rsidR="003D60E6" w:rsidRPr="008634CB" w:rsidRDefault="003D60E6" w:rsidP="00DD7A7B">
            <w:pPr>
              <w:spacing w:line="280" w:lineRule="exact"/>
              <w:rPr>
                <w:rFonts w:ascii="Arial" w:hAnsi="Arial" w:cs="Arial"/>
                <w:w w:val="95"/>
                <w:sz w:val="22"/>
                <w:szCs w:val="22"/>
                <w:lang w:val="de-DE"/>
              </w:rPr>
            </w:pPr>
          </w:p>
          <w:p w:rsidR="003D60E6" w:rsidRPr="008634CB" w:rsidRDefault="003D60E6" w:rsidP="00DD7A7B">
            <w:pPr>
              <w:spacing w:line="280" w:lineRule="exact"/>
              <w:rPr>
                <w:rFonts w:ascii="Arial" w:hAnsi="Arial" w:cs="Arial"/>
                <w:w w:val="95"/>
                <w:sz w:val="22"/>
                <w:szCs w:val="22"/>
                <w:lang w:val="de-DE"/>
              </w:rPr>
            </w:pPr>
          </w:p>
          <w:p w:rsidR="003D60E6" w:rsidRPr="008634CB" w:rsidRDefault="003D60E6" w:rsidP="00DD7A7B">
            <w:pPr>
              <w:spacing w:line="280" w:lineRule="exact"/>
              <w:rPr>
                <w:rFonts w:ascii="Arial" w:hAnsi="Arial" w:cs="Arial"/>
                <w:w w:val="95"/>
                <w:sz w:val="22"/>
                <w:szCs w:val="22"/>
                <w:lang w:val="de-DE"/>
              </w:rPr>
            </w:pPr>
          </w:p>
          <w:p w:rsidR="003D60E6" w:rsidRPr="008634CB" w:rsidRDefault="003D60E6" w:rsidP="00DD7A7B">
            <w:pPr>
              <w:spacing w:line="280" w:lineRule="exact"/>
              <w:rPr>
                <w:rFonts w:ascii="Arial" w:hAnsi="Arial" w:cs="Arial"/>
                <w:w w:val="95"/>
                <w:sz w:val="22"/>
                <w:szCs w:val="22"/>
                <w:lang w:val="de-DE"/>
              </w:rPr>
            </w:pPr>
          </w:p>
          <w:p w:rsidR="003D60E6" w:rsidRPr="008634CB" w:rsidRDefault="003D60E6" w:rsidP="00DD7A7B">
            <w:pPr>
              <w:spacing w:line="280" w:lineRule="exact"/>
              <w:rPr>
                <w:rFonts w:ascii="Arial" w:hAnsi="Arial" w:cs="Arial"/>
                <w:w w:val="95"/>
                <w:sz w:val="22"/>
                <w:szCs w:val="22"/>
                <w:lang w:val="de-DE"/>
              </w:rPr>
            </w:pPr>
          </w:p>
          <w:p w:rsidR="003D60E6" w:rsidRPr="008634CB" w:rsidRDefault="003D60E6" w:rsidP="00DD7A7B">
            <w:pPr>
              <w:spacing w:line="280" w:lineRule="exact"/>
              <w:rPr>
                <w:rFonts w:ascii="Arial" w:hAnsi="Arial" w:cs="Arial"/>
                <w:w w:val="95"/>
                <w:sz w:val="22"/>
                <w:szCs w:val="22"/>
                <w:lang w:val="de-DE"/>
              </w:rPr>
            </w:pPr>
          </w:p>
          <w:p w:rsidR="003D60E6" w:rsidRPr="008634CB" w:rsidRDefault="003D60E6" w:rsidP="00DD7A7B">
            <w:pPr>
              <w:spacing w:line="280" w:lineRule="exact"/>
              <w:rPr>
                <w:rFonts w:ascii="Arial" w:hAnsi="Arial" w:cs="Arial"/>
                <w:w w:val="95"/>
                <w:sz w:val="22"/>
                <w:szCs w:val="22"/>
                <w:lang w:val="de-DE"/>
              </w:rPr>
            </w:pPr>
          </w:p>
          <w:p w:rsidR="003D60E6" w:rsidRPr="008634CB" w:rsidRDefault="003D60E6" w:rsidP="00DD7A7B">
            <w:pPr>
              <w:spacing w:line="280" w:lineRule="exact"/>
              <w:rPr>
                <w:rFonts w:ascii="Arial" w:hAnsi="Arial" w:cs="Arial"/>
                <w:w w:val="95"/>
                <w:sz w:val="22"/>
                <w:szCs w:val="22"/>
                <w:lang w:val="de-DE"/>
              </w:rPr>
            </w:pPr>
          </w:p>
          <w:p w:rsidR="003D60E6" w:rsidRPr="008634CB" w:rsidRDefault="003D60E6" w:rsidP="00DD7A7B">
            <w:pPr>
              <w:spacing w:line="280" w:lineRule="exact"/>
              <w:rPr>
                <w:rFonts w:ascii="Arial" w:hAnsi="Arial" w:cs="Arial"/>
                <w:w w:val="95"/>
                <w:sz w:val="22"/>
                <w:szCs w:val="22"/>
                <w:lang w:val="de-DE"/>
              </w:rPr>
            </w:pPr>
          </w:p>
          <w:p w:rsidR="003D60E6" w:rsidRDefault="003D60E6" w:rsidP="00DD7A7B">
            <w:pPr>
              <w:spacing w:line="280" w:lineRule="exact"/>
              <w:rPr>
                <w:rFonts w:ascii="Arial" w:hAnsi="Arial" w:cs="Arial"/>
                <w:w w:val="95"/>
                <w:sz w:val="22"/>
                <w:szCs w:val="22"/>
                <w:lang w:val="de-DE"/>
              </w:rPr>
            </w:pPr>
          </w:p>
          <w:p w:rsidR="008634CB" w:rsidRDefault="008634CB" w:rsidP="00DD7A7B">
            <w:pPr>
              <w:spacing w:line="280" w:lineRule="exact"/>
              <w:rPr>
                <w:rFonts w:ascii="Arial" w:hAnsi="Arial" w:cs="Arial"/>
                <w:w w:val="95"/>
                <w:sz w:val="22"/>
                <w:szCs w:val="22"/>
                <w:lang w:val="de-DE"/>
              </w:rPr>
            </w:pPr>
          </w:p>
          <w:p w:rsidR="008634CB" w:rsidRDefault="008634CB" w:rsidP="00DD7A7B">
            <w:pPr>
              <w:spacing w:line="280" w:lineRule="exact"/>
              <w:rPr>
                <w:rFonts w:ascii="Arial" w:hAnsi="Arial" w:cs="Arial"/>
                <w:w w:val="95"/>
                <w:sz w:val="22"/>
                <w:szCs w:val="22"/>
                <w:lang w:val="de-DE"/>
              </w:rPr>
            </w:pPr>
          </w:p>
          <w:p w:rsidR="008634CB" w:rsidRDefault="008634CB" w:rsidP="00DD7A7B">
            <w:pPr>
              <w:spacing w:line="280" w:lineRule="exact"/>
              <w:rPr>
                <w:rFonts w:ascii="Arial" w:hAnsi="Arial" w:cs="Arial"/>
                <w:w w:val="95"/>
                <w:sz w:val="22"/>
                <w:szCs w:val="22"/>
                <w:lang w:val="de-DE"/>
              </w:rPr>
            </w:pPr>
          </w:p>
          <w:p w:rsidR="008634CB" w:rsidRDefault="008634CB" w:rsidP="00DD7A7B">
            <w:pPr>
              <w:spacing w:line="280" w:lineRule="exact"/>
              <w:rPr>
                <w:rFonts w:ascii="Arial" w:hAnsi="Arial" w:cs="Arial"/>
                <w:w w:val="95"/>
                <w:sz w:val="22"/>
                <w:szCs w:val="22"/>
                <w:lang w:val="de-DE"/>
              </w:rPr>
            </w:pPr>
          </w:p>
          <w:p w:rsidR="003D60E6" w:rsidRPr="008634CB" w:rsidRDefault="003D60E6" w:rsidP="00DD7A7B">
            <w:pPr>
              <w:spacing w:line="280" w:lineRule="exact"/>
              <w:rPr>
                <w:rFonts w:ascii="Arial" w:hAnsi="Arial" w:cs="Arial"/>
                <w:w w:val="95"/>
                <w:sz w:val="22"/>
                <w:szCs w:val="22"/>
                <w:lang w:val="de-DE"/>
              </w:rPr>
            </w:pPr>
          </w:p>
          <w:p w:rsidR="009A2262" w:rsidRPr="008634CB" w:rsidRDefault="009A2262" w:rsidP="00DD7A7B">
            <w:pPr>
              <w:spacing w:line="280" w:lineRule="exact"/>
              <w:ind w:left="212" w:firstLine="14"/>
              <w:rPr>
                <w:rFonts w:ascii="Arial" w:hAnsi="Arial" w:cs="Arial"/>
                <w:b/>
                <w:w w:val="95"/>
                <w:sz w:val="22"/>
                <w:szCs w:val="22"/>
                <w:lang w:val="de-DE"/>
              </w:rPr>
            </w:pPr>
            <w:r w:rsidRPr="008634CB">
              <w:rPr>
                <w:rFonts w:ascii="Arial" w:hAnsi="Arial" w:cs="Arial"/>
                <w:b/>
                <w:w w:val="95"/>
                <w:sz w:val="22"/>
                <w:szCs w:val="22"/>
                <w:lang w:val="de-DE"/>
              </w:rPr>
              <w:lastRenderedPageBreak/>
              <w:t>PRÄAMBEL</w:t>
            </w:r>
          </w:p>
          <w:p w:rsidR="009A2262" w:rsidRPr="008634CB" w:rsidRDefault="009A2262" w:rsidP="00DD7A7B">
            <w:pPr>
              <w:spacing w:line="280" w:lineRule="exact"/>
              <w:ind w:left="167"/>
              <w:rPr>
                <w:rFonts w:ascii="Arial" w:hAnsi="Arial" w:cs="Arial"/>
                <w:w w:val="95"/>
                <w:sz w:val="22"/>
                <w:szCs w:val="22"/>
                <w:lang w:val="de-DE"/>
              </w:rPr>
            </w:pPr>
          </w:p>
          <w:p w:rsidR="009A2262" w:rsidRPr="008634CB" w:rsidRDefault="009A2262" w:rsidP="00DD7A7B">
            <w:pPr>
              <w:spacing w:line="280" w:lineRule="exact"/>
              <w:ind w:left="167"/>
              <w:rPr>
                <w:rFonts w:ascii="Arial" w:hAnsi="Arial" w:cs="Arial"/>
                <w:w w:val="95"/>
                <w:sz w:val="22"/>
                <w:szCs w:val="22"/>
                <w:lang w:val="de-DE"/>
              </w:rPr>
            </w:pPr>
            <w:r w:rsidRPr="008634CB">
              <w:rPr>
                <w:rFonts w:ascii="Arial" w:hAnsi="Arial" w:cs="Arial"/>
                <w:w w:val="95"/>
                <w:sz w:val="22"/>
                <w:szCs w:val="22"/>
                <w:lang w:val="de-DE"/>
              </w:rPr>
              <w:t>Ziel der Zusammenarbeit zwischen dem Kunden und der Agentur ist die Optimierung und Erweiterung des werblichen und kommunikativen Auftritts des Unternehmens des Kunden, seiner Produkte und/oder Dienstleistungen im Markt. Zur Erreichung dieses Zieles sehen sich beide Vertragspartner in einem gegenseitigen Vertrauensverhältnis verbunden</w:t>
            </w:r>
            <w:r w:rsidR="007D66EB" w:rsidRPr="008634CB">
              <w:rPr>
                <w:rFonts w:ascii="Arial" w:hAnsi="Arial" w:cs="Arial"/>
                <w:w w:val="95"/>
                <w:sz w:val="22"/>
                <w:szCs w:val="22"/>
                <w:lang w:val="de-DE"/>
              </w:rPr>
              <w:t xml:space="preserve">, welches </w:t>
            </w:r>
            <w:proofErr w:type="gramStart"/>
            <w:r w:rsidR="007D66EB" w:rsidRPr="008634CB">
              <w:rPr>
                <w:rFonts w:ascii="Arial" w:hAnsi="Arial" w:cs="Arial"/>
                <w:w w:val="95"/>
                <w:sz w:val="22"/>
                <w:szCs w:val="22"/>
                <w:lang w:val="de-DE"/>
              </w:rPr>
              <w:t>durch das nachfolgend Vereinbarte</w:t>
            </w:r>
            <w:proofErr w:type="gramEnd"/>
            <w:r w:rsidR="007D66EB" w:rsidRPr="008634CB">
              <w:rPr>
                <w:rFonts w:ascii="Arial" w:hAnsi="Arial" w:cs="Arial"/>
                <w:w w:val="95"/>
                <w:sz w:val="22"/>
                <w:szCs w:val="22"/>
                <w:lang w:val="de-DE"/>
              </w:rPr>
              <w:t xml:space="preserve"> zum Ausdruck gebracht wird. Der Vertrag soll dazu beitragen, Missverständnisse über wechselseitige Rechte und Pflichten der Partner zu vermeiden und Rechtsklarheit schaffen.</w:t>
            </w:r>
          </w:p>
          <w:p w:rsidR="009A2262" w:rsidRPr="008634CB" w:rsidRDefault="009A2262" w:rsidP="00DD7A7B">
            <w:pPr>
              <w:spacing w:line="280" w:lineRule="exact"/>
              <w:ind w:left="167"/>
              <w:rPr>
                <w:rFonts w:ascii="Arial" w:hAnsi="Arial" w:cs="Arial"/>
                <w:w w:val="95"/>
                <w:sz w:val="22"/>
                <w:szCs w:val="22"/>
                <w:lang w:val="de-DE"/>
              </w:rPr>
            </w:pPr>
          </w:p>
          <w:p w:rsidR="009A2262" w:rsidRPr="008634CB" w:rsidRDefault="009A2262" w:rsidP="00DD7A7B">
            <w:pPr>
              <w:spacing w:line="280" w:lineRule="exact"/>
              <w:ind w:left="167"/>
              <w:rPr>
                <w:rFonts w:ascii="Arial" w:hAnsi="Arial" w:cs="Arial"/>
                <w:w w:val="95"/>
                <w:sz w:val="22"/>
                <w:szCs w:val="22"/>
                <w:lang w:val="de-DE"/>
              </w:rPr>
            </w:pPr>
          </w:p>
          <w:p w:rsidR="009A2262" w:rsidRPr="008634CB" w:rsidRDefault="009A2262" w:rsidP="00DD7A7B">
            <w:pPr>
              <w:spacing w:line="280" w:lineRule="exact"/>
              <w:ind w:left="167"/>
              <w:rPr>
                <w:rFonts w:ascii="Arial" w:hAnsi="Arial" w:cs="Arial"/>
                <w:b/>
                <w:w w:val="95"/>
                <w:sz w:val="22"/>
                <w:szCs w:val="22"/>
                <w:lang w:val="de-DE"/>
              </w:rPr>
            </w:pPr>
            <w:r w:rsidRPr="008634CB">
              <w:rPr>
                <w:rFonts w:ascii="Arial" w:hAnsi="Arial" w:cs="Arial"/>
                <w:b/>
                <w:w w:val="95"/>
                <w:sz w:val="22"/>
                <w:szCs w:val="22"/>
                <w:lang w:val="de-DE"/>
              </w:rPr>
              <w:t>A. AUFTRAG</w:t>
            </w:r>
          </w:p>
          <w:p w:rsidR="009A2262" w:rsidRPr="008634CB" w:rsidRDefault="009A2262" w:rsidP="00DD7A7B">
            <w:pPr>
              <w:spacing w:line="280" w:lineRule="exact"/>
              <w:ind w:left="167"/>
              <w:rPr>
                <w:rFonts w:ascii="Arial" w:hAnsi="Arial" w:cs="Arial"/>
                <w:w w:val="95"/>
                <w:sz w:val="22"/>
                <w:szCs w:val="22"/>
                <w:lang w:val="de-DE"/>
              </w:rPr>
            </w:pPr>
          </w:p>
          <w:p w:rsidR="009A2262" w:rsidRPr="008634CB" w:rsidRDefault="009A2262" w:rsidP="00DD7A7B">
            <w:pPr>
              <w:tabs>
                <w:tab w:val="left" w:pos="402"/>
              </w:tabs>
              <w:spacing w:line="280" w:lineRule="exact"/>
              <w:ind w:left="430" w:hanging="263"/>
              <w:rPr>
                <w:rFonts w:ascii="Arial" w:hAnsi="Arial" w:cs="Arial"/>
                <w:w w:val="95"/>
                <w:sz w:val="22"/>
                <w:szCs w:val="22"/>
                <w:lang w:val="de-DE"/>
              </w:rPr>
            </w:pPr>
            <w:r w:rsidRPr="008634CB">
              <w:rPr>
                <w:rFonts w:ascii="Arial" w:hAnsi="Arial" w:cs="Arial"/>
                <w:w w:val="95"/>
                <w:sz w:val="22"/>
                <w:szCs w:val="22"/>
                <w:lang w:val="de-DE"/>
              </w:rPr>
              <w:t>1.</w:t>
            </w:r>
            <w:r w:rsidRPr="008634CB">
              <w:rPr>
                <w:rFonts w:ascii="Arial" w:hAnsi="Arial" w:cs="Arial"/>
                <w:w w:val="95"/>
                <w:sz w:val="22"/>
                <w:szCs w:val="22"/>
                <w:lang w:val="de-DE"/>
              </w:rPr>
              <w:tab/>
              <w:t>Der Kunde beauftragt die Agentur mit der umfassenden werblichen und kommunikativen Betreuung</w:t>
            </w:r>
          </w:p>
          <w:p w:rsidR="009A2262" w:rsidRPr="008634CB" w:rsidRDefault="004B106B" w:rsidP="00DD7A7B">
            <w:pPr>
              <w:spacing w:line="280" w:lineRule="exact"/>
              <w:ind w:left="430"/>
              <w:rPr>
                <w:rFonts w:ascii="Arial" w:hAnsi="Arial" w:cs="Arial"/>
                <w:w w:val="95"/>
                <w:sz w:val="22"/>
                <w:szCs w:val="22"/>
                <w:lang w:val="de-DE"/>
              </w:rPr>
            </w:pPr>
            <w:r>
              <w:rPr>
                <w:rFonts w:ascii="Arial" w:hAnsi="Arial" w:cs="Arial"/>
                <w:w w:val="95"/>
                <w:sz w:val="22"/>
                <w:szCs w:val="22"/>
                <w:lang w:val="de-DE"/>
              </w:rPr>
              <w:t>i</w:t>
            </w:r>
            <w:r w:rsidR="00E1495E">
              <w:rPr>
                <w:rFonts w:ascii="Arial" w:hAnsi="Arial" w:cs="Arial"/>
                <w:w w:val="95"/>
                <w:sz w:val="22"/>
                <w:szCs w:val="22"/>
                <w:lang w:val="de-DE"/>
              </w:rPr>
              <w:t>n Sachen Werbeshooting, Werbeanzeigen</w:t>
            </w:r>
            <w:r>
              <w:rPr>
                <w:rFonts w:ascii="Arial" w:hAnsi="Arial" w:cs="Arial"/>
                <w:w w:val="95"/>
                <w:sz w:val="22"/>
                <w:szCs w:val="22"/>
                <w:lang w:val="de-DE"/>
              </w:rPr>
              <w:t>-</w:t>
            </w:r>
            <w:r w:rsidR="00E1495E">
              <w:rPr>
                <w:rFonts w:ascii="Arial" w:hAnsi="Arial" w:cs="Arial"/>
                <w:w w:val="95"/>
                <w:sz w:val="22"/>
                <w:szCs w:val="22"/>
                <w:lang w:val="de-DE"/>
              </w:rPr>
              <w:t>/</w:t>
            </w:r>
            <w:proofErr w:type="spellStart"/>
            <w:r w:rsidR="00E1495E">
              <w:rPr>
                <w:rFonts w:ascii="Arial" w:hAnsi="Arial" w:cs="Arial"/>
                <w:w w:val="95"/>
                <w:sz w:val="22"/>
                <w:szCs w:val="22"/>
                <w:lang w:val="de-DE"/>
              </w:rPr>
              <w:t>spots</w:t>
            </w:r>
            <w:proofErr w:type="spellEnd"/>
            <w:r w:rsidR="00E1495E">
              <w:rPr>
                <w:rFonts w:ascii="Arial" w:hAnsi="Arial" w:cs="Arial"/>
                <w:w w:val="95"/>
                <w:sz w:val="22"/>
                <w:szCs w:val="22"/>
                <w:lang w:val="de-DE"/>
              </w:rPr>
              <w:t>, Werbeartikel und Webdesigns, Erstellung von Logos</w:t>
            </w:r>
            <w:r>
              <w:rPr>
                <w:rFonts w:ascii="Arial" w:hAnsi="Arial" w:cs="Arial"/>
                <w:w w:val="95"/>
                <w:sz w:val="22"/>
                <w:szCs w:val="22"/>
                <w:lang w:val="de-DE"/>
              </w:rPr>
              <w:t xml:space="preserve"> und auf Wunsch des Kunden Speziallösungen.</w:t>
            </w:r>
          </w:p>
          <w:p w:rsidR="009A2262" w:rsidRPr="008634CB" w:rsidRDefault="009A2262" w:rsidP="00DD7A7B">
            <w:pPr>
              <w:spacing w:line="280" w:lineRule="exact"/>
              <w:ind w:left="430"/>
              <w:rPr>
                <w:rFonts w:ascii="Arial" w:hAnsi="Arial" w:cs="Arial"/>
                <w:w w:val="95"/>
                <w:sz w:val="22"/>
                <w:szCs w:val="22"/>
                <w:lang w:val="de-DE"/>
              </w:rPr>
            </w:pPr>
          </w:p>
          <w:p w:rsidR="009A2262" w:rsidRPr="008634CB" w:rsidRDefault="009A2262" w:rsidP="00DD7A7B">
            <w:pPr>
              <w:spacing w:line="280" w:lineRule="exact"/>
              <w:ind w:left="612" w:hanging="182"/>
              <w:rPr>
                <w:rFonts w:ascii="Arial" w:hAnsi="Arial" w:cs="Arial"/>
                <w:w w:val="95"/>
                <w:sz w:val="22"/>
                <w:szCs w:val="22"/>
                <w:lang w:val="de-DE"/>
              </w:rPr>
            </w:pPr>
            <w:r w:rsidRPr="008634CB">
              <w:rPr>
                <w:rFonts w:ascii="Arial" w:hAnsi="Arial" w:cs="Arial"/>
                <w:w w:val="95"/>
                <w:sz w:val="22"/>
                <w:szCs w:val="22"/>
                <w:lang w:val="de-DE"/>
              </w:rPr>
              <w:t>- des Unternehmens selbst (Imagewerbung, Corporate Design und Ähnliches)</w:t>
            </w:r>
          </w:p>
          <w:p w:rsidR="009A2262" w:rsidRPr="008634CB" w:rsidRDefault="009A2262" w:rsidP="00DD7A7B">
            <w:pPr>
              <w:spacing w:line="280" w:lineRule="exact"/>
              <w:ind w:left="430"/>
              <w:rPr>
                <w:rFonts w:ascii="Arial" w:hAnsi="Arial" w:cs="Arial"/>
                <w:w w:val="95"/>
                <w:sz w:val="22"/>
                <w:szCs w:val="22"/>
                <w:lang w:val="de-DE"/>
              </w:rPr>
            </w:pPr>
          </w:p>
          <w:p w:rsidR="009A2262" w:rsidRPr="008634CB" w:rsidRDefault="008647E8" w:rsidP="00DD7A7B">
            <w:pPr>
              <w:spacing w:line="280" w:lineRule="exact"/>
              <w:ind w:left="430"/>
              <w:rPr>
                <w:rFonts w:ascii="Arial" w:hAnsi="Arial" w:cs="Arial"/>
                <w:w w:val="95"/>
                <w:sz w:val="22"/>
                <w:szCs w:val="22"/>
                <w:lang w:val="de-DE"/>
              </w:rPr>
            </w:pPr>
            <w:r>
              <w:rPr>
                <w:rFonts w:ascii="Arial" w:hAnsi="Arial" w:cs="Arial"/>
                <w:w w:val="95"/>
                <w:sz w:val="22"/>
                <w:szCs w:val="22"/>
                <w:lang w:val="de-DE"/>
              </w:rPr>
              <w:t>weltweit.</w:t>
            </w:r>
            <w:r w:rsidR="009A2262" w:rsidRPr="008634CB">
              <w:rPr>
                <w:rFonts w:ascii="Arial" w:hAnsi="Arial" w:cs="Arial"/>
                <w:w w:val="95"/>
                <w:sz w:val="22"/>
                <w:szCs w:val="22"/>
                <w:lang w:val="de-DE"/>
              </w:rPr>
              <w:t xml:space="preserve"> Die vorstehenden Produkte, Dienstleistungen und das Unternehmen werden nachfolgend zusammenfassend kurz als „Produkte“ bezeichnet.</w:t>
            </w:r>
          </w:p>
          <w:p w:rsidR="009A2262" w:rsidRPr="008634CB" w:rsidRDefault="009A2262" w:rsidP="00DD7A7B">
            <w:pPr>
              <w:spacing w:line="280" w:lineRule="exact"/>
              <w:ind w:left="430"/>
              <w:rPr>
                <w:rFonts w:ascii="Arial" w:hAnsi="Arial" w:cs="Arial"/>
                <w:w w:val="95"/>
                <w:sz w:val="22"/>
                <w:szCs w:val="22"/>
                <w:lang w:val="de-DE"/>
              </w:rPr>
            </w:pPr>
          </w:p>
          <w:p w:rsidR="009A2262" w:rsidRPr="008634CB" w:rsidRDefault="009A2262" w:rsidP="00DD7A7B">
            <w:pPr>
              <w:spacing w:line="280" w:lineRule="exact"/>
              <w:ind w:left="430"/>
              <w:rPr>
                <w:rFonts w:ascii="Arial" w:hAnsi="Arial" w:cs="Arial"/>
                <w:w w:val="95"/>
                <w:sz w:val="22"/>
                <w:szCs w:val="22"/>
                <w:lang w:val="de-DE"/>
              </w:rPr>
            </w:pPr>
            <w:r w:rsidRPr="008634CB">
              <w:rPr>
                <w:rFonts w:ascii="Arial" w:hAnsi="Arial" w:cs="Arial"/>
                <w:w w:val="95"/>
                <w:sz w:val="22"/>
                <w:szCs w:val="22"/>
                <w:lang w:val="de-DE"/>
              </w:rPr>
              <w:t xml:space="preserve">Es wird die Geltung der Allgemeinen Geschäftsbedingungen der Agentur, die dem Vertrag als </w:t>
            </w:r>
            <w:proofErr w:type="gramStart"/>
            <w:r w:rsidRPr="008634CB">
              <w:rPr>
                <w:rFonts w:ascii="Arial" w:hAnsi="Arial" w:cs="Arial"/>
                <w:w w:val="95"/>
                <w:sz w:val="22"/>
                <w:szCs w:val="22"/>
                <w:lang w:val="de-DE"/>
              </w:rPr>
              <w:t>Beilage .</w:t>
            </w:r>
            <w:proofErr w:type="gramEnd"/>
            <w:r w:rsidRPr="008634CB">
              <w:rPr>
                <w:rFonts w:ascii="Arial" w:hAnsi="Arial" w:cs="Arial"/>
                <w:w w:val="95"/>
                <w:sz w:val="22"/>
                <w:szCs w:val="22"/>
                <w:lang w:val="de-DE"/>
              </w:rPr>
              <w:t>/1 angeschlossen</w:t>
            </w:r>
            <w:r w:rsidR="0063657B" w:rsidRPr="008634CB">
              <w:rPr>
                <w:rFonts w:ascii="Arial" w:hAnsi="Arial" w:cs="Arial"/>
                <w:w w:val="95"/>
                <w:sz w:val="22"/>
                <w:szCs w:val="22"/>
                <w:lang w:val="de-DE"/>
              </w:rPr>
              <w:t xml:space="preserve"> werden und auf der W</w:t>
            </w:r>
            <w:r w:rsidRPr="008634CB">
              <w:rPr>
                <w:rFonts w:ascii="Arial" w:hAnsi="Arial" w:cs="Arial"/>
                <w:w w:val="95"/>
                <w:sz w:val="22"/>
                <w:szCs w:val="22"/>
                <w:lang w:val="de-DE"/>
              </w:rPr>
              <w:t>ebsite der Agentur eingesehen werden können, zustimmend genehmigt und werden diese dem Auftragsverhältnis zugrunde gelegt.</w:t>
            </w:r>
          </w:p>
          <w:p w:rsidR="009A2262" w:rsidRPr="008634CB" w:rsidRDefault="009A2262" w:rsidP="00DD7A7B">
            <w:pPr>
              <w:spacing w:line="280" w:lineRule="exact"/>
              <w:ind w:left="430"/>
              <w:rPr>
                <w:rFonts w:ascii="Arial" w:hAnsi="Arial" w:cs="Arial"/>
                <w:w w:val="95"/>
                <w:sz w:val="22"/>
                <w:szCs w:val="22"/>
                <w:lang w:val="de-DE"/>
              </w:rPr>
            </w:pPr>
          </w:p>
          <w:p w:rsidR="009A2262" w:rsidRPr="008634CB" w:rsidRDefault="009A2262" w:rsidP="00DD7A7B">
            <w:pPr>
              <w:spacing w:line="280" w:lineRule="exact"/>
              <w:ind w:left="430" w:hanging="263"/>
              <w:rPr>
                <w:rFonts w:ascii="Arial" w:hAnsi="Arial" w:cs="Arial"/>
                <w:w w:val="95"/>
                <w:sz w:val="22"/>
                <w:szCs w:val="22"/>
                <w:lang w:val="de-DE"/>
              </w:rPr>
            </w:pPr>
            <w:r w:rsidRPr="008634CB">
              <w:rPr>
                <w:rFonts w:ascii="Arial" w:hAnsi="Arial" w:cs="Arial"/>
                <w:w w:val="95"/>
                <w:sz w:val="22"/>
                <w:szCs w:val="22"/>
                <w:lang w:val="de-DE"/>
              </w:rPr>
              <w:t>2.</w:t>
            </w:r>
            <w:r w:rsidRPr="008634CB">
              <w:rPr>
                <w:rFonts w:ascii="Arial" w:hAnsi="Arial" w:cs="Arial"/>
                <w:w w:val="95"/>
                <w:sz w:val="22"/>
                <w:szCs w:val="22"/>
                <w:lang w:val="de-DE"/>
              </w:rPr>
              <w:tab/>
              <w:t>Die Agentur nimmt diesen Auftrag an und sichert dem Kunden engste Zusammenarbeit und jederzeitige Wahrung der Interessen des Kunden zu.</w:t>
            </w:r>
          </w:p>
          <w:p w:rsidR="009A2262" w:rsidRPr="008634CB" w:rsidRDefault="009A2262" w:rsidP="00DD7A7B">
            <w:pPr>
              <w:spacing w:line="260" w:lineRule="exact"/>
              <w:ind w:left="164"/>
              <w:rPr>
                <w:rFonts w:ascii="Arial" w:hAnsi="Arial" w:cs="Arial"/>
                <w:w w:val="95"/>
                <w:sz w:val="22"/>
                <w:szCs w:val="22"/>
                <w:lang w:val="de-DE"/>
              </w:rPr>
            </w:pPr>
          </w:p>
          <w:p w:rsidR="009A2262" w:rsidRPr="008634CB" w:rsidRDefault="009A2262" w:rsidP="00DD7A7B">
            <w:pPr>
              <w:spacing w:line="260" w:lineRule="exact"/>
              <w:ind w:left="164"/>
              <w:rPr>
                <w:rFonts w:ascii="Arial" w:hAnsi="Arial" w:cs="Arial"/>
                <w:w w:val="95"/>
                <w:sz w:val="22"/>
                <w:szCs w:val="22"/>
                <w:lang w:val="de-DE"/>
              </w:rPr>
            </w:pPr>
          </w:p>
          <w:p w:rsidR="00940C5D" w:rsidRPr="008634CB" w:rsidRDefault="00940C5D" w:rsidP="00DD7A7B">
            <w:pPr>
              <w:spacing w:line="260" w:lineRule="exact"/>
              <w:ind w:left="164"/>
              <w:rPr>
                <w:rFonts w:ascii="Arial" w:hAnsi="Arial" w:cs="Arial"/>
                <w:w w:val="95"/>
                <w:sz w:val="22"/>
                <w:szCs w:val="22"/>
                <w:lang w:val="de-DE"/>
              </w:rPr>
            </w:pPr>
          </w:p>
          <w:p w:rsidR="00940C5D" w:rsidRPr="008634CB" w:rsidRDefault="00940C5D" w:rsidP="008634CB">
            <w:pPr>
              <w:spacing w:line="260" w:lineRule="exact"/>
              <w:rPr>
                <w:rFonts w:ascii="Arial" w:hAnsi="Arial" w:cs="Arial"/>
                <w:w w:val="95"/>
                <w:sz w:val="22"/>
                <w:szCs w:val="22"/>
                <w:lang w:val="de-DE"/>
              </w:rPr>
            </w:pPr>
          </w:p>
          <w:p w:rsidR="008634CB" w:rsidRDefault="009A2262" w:rsidP="00DD7A7B">
            <w:pPr>
              <w:spacing w:line="280" w:lineRule="exact"/>
              <w:ind w:left="180"/>
              <w:rPr>
                <w:rFonts w:ascii="Arial" w:hAnsi="Arial" w:cs="Arial"/>
                <w:b/>
                <w:w w:val="95"/>
                <w:sz w:val="22"/>
                <w:szCs w:val="22"/>
                <w:lang w:val="de-DE"/>
              </w:rPr>
            </w:pPr>
            <w:r w:rsidRPr="008634CB">
              <w:rPr>
                <w:rFonts w:ascii="Arial" w:hAnsi="Arial" w:cs="Arial"/>
                <w:b/>
                <w:w w:val="95"/>
                <w:sz w:val="22"/>
                <w:szCs w:val="22"/>
                <w:lang w:val="de-DE"/>
              </w:rPr>
              <w:t>B. LEISTUNGEN DER AGENTUR</w:t>
            </w:r>
            <w:r w:rsidR="008634CB">
              <w:rPr>
                <w:rFonts w:ascii="Arial" w:hAnsi="Arial" w:cs="Arial"/>
                <w:b/>
                <w:w w:val="95"/>
                <w:sz w:val="22"/>
                <w:szCs w:val="22"/>
                <w:lang w:val="de-DE"/>
              </w:rPr>
              <w:t xml:space="preserve"> </w:t>
            </w:r>
          </w:p>
          <w:p w:rsidR="008634CB" w:rsidRDefault="008634CB" w:rsidP="00DD7A7B">
            <w:pPr>
              <w:spacing w:line="280" w:lineRule="exact"/>
              <w:ind w:left="180"/>
              <w:rPr>
                <w:rFonts w:ascii="Arial" w:hAnsi="Arial" w:cs="Arial"/>
                <w:b/>
                <w:w w:val="95"/>
                <w:sz w:val="22"/>
                <w:szCs w:val="22"/>
                <w:lang w:val="de-DE"/>
              </w:rPr>
            </w:pPr>
          </w:p>
          <w:p w:rsidR="004B106B" w:rsidRDefault="004B106B" w:rsidP="00DD7A7B">
            <w:pPr>
              <w:spacing w:line="280" w:lineRule="exact"/>
              <w:ind w:left="180"/>
              <w:rPr>
                <w:rFonts w:ascii="Arial" w:hAnsi="Arial" w:cs="Arial"/>
                <w:b/>
                <w:i/>
                <w:w w:val="95"/>
                <w:sz w:val="22"/>
                <w:szCs w:val="22"/>
                <w:lang w:val="de-DE"/>
              </w:rPr>
            </w:pPr>
            <w:r>
              <w:rPr>
                <w:rFonts w:ascii="Arial" w:hAnsi="Arial" w:cs="Arial"/>
                <w:b/>
                <w:i/>
                <w:w w:val="95"/>
                <w:sz w:val="22"/>
                <w:szCs w:val="22"/>
                <w:lang w:val="de-DE"/>
              </w:rPr>
              <w:t>Die Leistungen der Agentur sind auf die vom Kunden beauftragten Wünsche abgestimmt.</w:t>
            </w:r>
          </w:p>
          <w:p w:rsidR="004B106B" w:rsidRDefault="004B106B" w:rsidP="00DD7A7B">
            <w:pPr>
              <w:spacing w:line="280" w:lineRule="exact"/>
              <w:ind w:left="180"/>
              <w:rPr>
                <w:rFonts w:ascii="Arial" w:hAnsi="Arial" w:cs="Arial"/>
                <w:b/>
                <w:i/>
                <w:w w:val="95"/>
                <w:sz w:val="22"/>
                <w:szCs w:val="22"/>
                <w:lang w:val="de-DE"/>
              </w:rPr>
            </w:pPr>
          </w:p>
          <w:p w:rsidR="004B106B" w:rsidRDefault="004B106B" w:rsidP="00DD7A7B">
            <w:pPr>
              <w:spacing w:line="280" w:lineRule="exact"/>
              <w:ind w:left="180"/>
              <w:rPr>
                <w:rFonts w:ascii="Arial" w:hAnsi="Arial" w:cs="Arial"/>
                <w:b/>
                <w:i/>
                <w:w w:val="95"/>
                <w:sz w:val="22"/>
                <w:szCs w:val="22"/>
                <w:lang w:val="de-DE"/>
              </w:rPr>
            </w:pPr>
            <w:r>
              <w:rPr>
                <w:rFonts w:ascii="Arial" w:hAnsi="Arial" w:cs="Arial"/>
                <w:b/>
                <w:i/>
                <w:w w:val="95"/>
                <w:sz w:val="22"/>
                <w:szCs w:val="22"/>
                <w:lang w:val="de-DE"/>
              </w:rPr>
              <w:t>Diese können beispielsweise folgende Leistungen umfassen:</w:t>
            </w:r>
          </w:p>
          <w:p w:rsidR="004B106B" w:rsidRDefault="004B106B" w:rsidP="00DD7A7B">
            <w:pPr>
              <w:spacing w:line="280" w:lineRule="exact"/>
              <w:ind w:left="180"/>
              <w:rPr>
                <w:rFonts w:ascii="Arial" w:hAnsi="Arial" w:cs="Arial"/>
                <w:b/>
                <w:i/>
                <w:w w:val="95"/>
                <w:sz w:val="22"/>
                <w:szCs w:val="22"/>
                <w:lang w:val="de-DE"/>
              </w:rPr>
            </w:pPr>
          </w:p>
          <w:p w:rsidR="004B106B" w:rsidRDefault="004B106B" w:rsidP="004B106B">
            <w:pPr>
              <w:pStyle w:val="Listenabsatz"/>
              <w:numPr>
                <w:ilvl w:val="0"/>
                <w:numId w:val="11"/>
              </w:numPr>
              <w:spacing w:line="280" w:lineRule="exact"/>
              <w:rPr>
                <w:rFonts w:ascii="Arial" w:hAnsi="Arial" w:cs="Arial"/>
                <w:b/>
                <w:i/>
                <w:w w:val="95"/>
                <w:sz w:val="22"/>
                <w:szCs w:val="22"/>
                <w:lang w:val="de-DE"/>
              </w:rPr>
            </w:pPr>
            <w:r>
              <w:rPr>
                <w:rFonts w:ascii="Arial" w:hAnsi="Arial" w:cs="Arial"/>
                <w:b/>
                <w:i/>
                <w:w w:val="95"/>
                <w:sz w:val="22"/>
                <w:szCs w:val="22"/>
                <w:lang w:val="de-DE"/>
              </w:rPr>
              <w:t>Werbeshooting: dies beinhaltet das Fotografieren von Personen, Produkten, ….</w:t>
            </w:r>
          </w:p>
          <w:p w:rsidR="004B106B" w:rsidRDefault="004B106B" w:rsidP="004B106B">
            <w:pPr>
              <w:spacing w:line="280" w:lineRule="exact"/>
              <w:ind w:left="180"/>
              <w:rPr>
                <w:rFonts w:ascii="Arial" w:hAnsi="Arial" w:cs="Arial"/>
                <w:b/>
                <w:i/>
                <w:w w:val="95"/>
                <w:sz w:val="22"/>
                <w:szCs w:val="22"/>
                <w:lang w:val="de-DE"/>
              </w:rPr>
            </w:pPr>
          </w:p>
          <w:p w:rsidR="004B106B" w:rsidRDefault="004B106B" w:rsidP="004B106B">
            <w:pPr>
              <w:pStyle w:val="Listenabsatz"/>
              <w:numPr>
                <w:ilvl w:val="0"/>
                <w:numId w:val="11"/>
              </w:numPr>
              <w:spacing w:line="280" w:lineRule="exact"/>
              <w:rPr>
                <w:rFonts w:ascii="Arial" w:hAnsi="Arial" w:cs="Arial"/>
                <w:b/>
                <w:i/>
                <w:w w:val="95"/>
                <w:sz w:val="22"/>
                <w:szCs w:val="22"/>
                <w:lang w:val="de-DE"/>
              </w:rPr>
            </w:pPr>
            <w:r>
              <w:rPr>
                <w:rFonts w:ascii="Arial" w:hAnsi="Arial" w:cs="Arial"/>
                <w:b/>
                <w:i/>
                <w:w w:val="95"/>
                <w:sz w:val="22"/>
                <w:szCs w:val="22"/>
                <w:lang w:val="de-DE"/>
              </w:rPr>
              <w:t>Werbeanzeigen und Werbespots: dies bedeutet eine Vermarkung der Unternehmensidee des Kunden auf diversen Internetplattformen wie Facebook, Instagram, Snapchat …</w:t>
            </w:r>
          </w:p>
          <w:p w:rsidR="004B106B" w:rsidRPr="004B106B" w:rsidRDefault="004B106B" w:rsidP="004B106B">
            <w:pPr>
              <w:pStyle w:val="Listenabsatz"/>
              <w:rPr>
                <w:rFonts w:ascii="Arial" w:hAnsi="Arial" w:cs="Arial"/>
                <w:b/>
                <w:i/>
                <w:w w:val="95"/>
                <w:sz w:val="22"/>
                <w:szCs w:val="22"/>
                <w:lang w:val="de-DE"/>
              </w:rPr>
            </w:pPr>
          </w:p>
          <w:p w:rsidR="004B106B" w:rsidRDefault="004B106B" w:rsidP="004B106B">
            <w:pPr>
              <w:pStyle w:val="Listenabsatz"/>
              <w:numPr>
                <w:ilvl w:val="0"/>
                <w:numId w:val="11"/>
              </w:numPr>
              <w:spacing w:line="280" w:lineRule="exact"/>
              <w:rPr>
                <w:rFonts w:ascii="Arial" w:hAnsi="Arial" w:cs="Arial"/>
                <w:b/>
                <w:i/>
                <w:w w:val="95"/>
                <w:sz w:val="22"/>
                <w:szCs w:val="22"/>
                <w:lang w:val="de-DE"/>
              </w:rPr>
            </w:pPr>
            <w:r>
              <w:rPr>
                <w:rFonts w:ascii="Arial" w:hAnsi="Arial" w:cs="Arial"/>
                <w:b/>
                <w:i/>
                <w:w w:val="95"/>
                <w:sz w:val="22"/>
                <w:szCs w:val="22"/>
                <w:lang w:val="de-DE"/>
              </w:rPr>
              <w:t xml:space="preserve">Werbeartikel: auf Wunsch des Kunden werden sämtliche Streu- und Werbeartikel </w:t>
            </w:r>
            <w:proofErr w:type="spellStart"/>
            <w:r>
              <w:rPr>
                <w:rFonts w:ascii="Arial" w:hAnsi="Arial" w:cs="Arial"/>
                <w:b/>
                <w:i/>
                <w:w w:val="95"/>
                <w:sz w:val="22"/>
                <w:szCs w:val="22"/>
                <w:lang w:val="de-DE"/>
              </w:rPr>
              <w:t>designed</w:t>
            </w:r>
            <w:proofErr w:type="spellEnd"/>
            <w:r>
              <w:rPr>
                <w:rFonts w:ascii="Arial" w:hAnsi="Arial" w:cs="Arial"/>
                <w:b/>
                <w:i/>
                <w:w w:val="95"/>
                <w:sz w:val="22"/>
                <w:szCs w:val="22"/>
                <w:lang w:val="de-DE"/>
              </w:rPr>
              <w:t xml:space="preserve"> </w:t>
            </w:r>
            <w:r w:rsidR="008647E8">
              <w:rPr>
                <w:rFonts w:ascii="Arial" w:hAnsi="Arial" w:cs="Arial"/>
                <w:b/>
                <w:i/>
                <w:w w:val="95"/>
                <w:sz w:val="22"/>
                <w:szCs w:val="22"/>
                <w:lang w:val="de-DE"/>
              </w:rPr>
              <w:t>und bestellt.</w:t>
            </w:r>
          </w:p>
          <w:p w:rsidR="008647E8" w:rsidRPr="008647E8" w:rsidRDefault="008647E8" w:rsidP="008647E8">
            <w:pPr>
              <w:pStyle w:val="Listenabsatz"/>
              <w:rPr>
                <w:rFonts w:ascii="Arial" w:hAnsi="Arial" w:cs="Arial"/>
                <w:b/>
                <w:i/>
                <w:w w:val="95"/>
                <w:sz w:val="22"/>
                <w:szCs w:val="22"/>
                <w:lang w:val="de-DE"/>
              </w:rPr>
            </w:pPr>
          </w:p>
          <w:p w:rsidR="008647E8" w:rsidRPr="004B106B" w:rsidRDefault="008647E8" w:rsidP="004B106B">
            <w:pPr>
              <w:pStyle w:val="Listenabsatz"/>
              <w:numPr>
                <w:ilvl w:val="0"/>
                <w:numId w:val="11"/>
              </w:numPr>
              <w:spacing w:line="280" w:lineRule="exact"/>
              <w:rPr>
                <w:rFonts w:ascii="Arial" w:hAnsi="Arial" w:cs="Arial"/>
                <w:b/>
                <w:i/>
                <w:w w:val="95"/>
                <w:sz w:val="22"/>
                <w:szCs w:val="22"/>
                <w:lang w:val="de-DE"/>
              </w:rPr>
            </w:pPr>
            <w:r>
              <w:rPr>
                <w:rFonts w:ascii="Arial" w:hAnsi="Arial" w:cs="Arial"/>
                <w:b/>
                <w:i/>
                <w:w w:val="95"/>
                <w:sz w:val="22"/>
                <w:szCs w:val="22"/>
                <w:lang w:val="de-DE"/>
              </w:rPr>
              <w:t>Webdesign: hier wird auf Wunsch des Kunden eine Internetseite für diesen erstellt.</w:t>
            </w:r>
          </w:p>
          <w:p w:rsidR="004B106B" w:rsidRDefault="004B106B" w:rsidP="00DD7A7B">
            <w:pPr>
              <w:spacing w:line="280" w:lineRule="exact"/>
              <w:ind w:left="180"/>
              <w:rPr>
                <w:rFonts w:ascii="Arial" w:hAnsi="Arial" w:cs="Arial"/>
                <w:b/>
                <w:i/>
                <w:w w:val="95"/>
                <w:sz w:val="22"/>
                <w:szCs w:val="22"/>
                <w:lang w:val="de-DE"/>
              </w:rPr>
            </w:pPr>
          </w:p>
          <w:p w:rsidR="004B106B" w:rsidRDefault="004B106B" w:rsidP="004B106B">
            <w:pPr>
              <w:spacing w:line="280" w:lineRule="exact"/>
              <w:rPr>
                <w:rFonts w:ascii="Arial" w:hAnsi="Arial" w:cs="Arial"/>
                <w:b/>
                <w:i/>
                <w:w w:val="95"/>
                <w:sz w:val="22"/>
                <w:szCs w:val="22"/>
                <w:lang w:val="de-DE"/>
              </w:rPr>
            </w:pPr>
          </w:p>
          <w:p w:rsidR="009A2262" w:rsidRPr="008634CB" w:rsidRDefault="009A2262" w:rsidP="00DD7A7B">
            <w:pPr>
              <w:spacing w:line="280" w:lineRule="exact"/>
              <w:ind w:left="126"/>
              <w:rPr>
                <w:rFonts w:ascii="Arial" w:hAnsi="Arial" w:cs="Arial"/>
                <w:color w:val="000000"/>
                <w:w w:val="95"/>
                <w:sz w:val="22"/>
                <w:szCs w:val="22"/>
              </w:rPr>
            </w:pPr>
          </w:p>
          <w:p w:rsidR="00AB3A6E" w:rsidRPr="008634CB" w:rsidRDefault="00AB3A6E" w:rsidP="00DD7A7B">
            <w:pPr>
              <w:tabs>
                <w:tab w:val="left" w:pos="546"/>
              </w:tabs>
              <w:spacing w:line="280" w:lineRule="exact"/>
              <w:rPr>
                <w:rFonts w:ascii="Arial" w:hAnsi="Arial" w:cs="Arial"/>
                <w:color w:val="000000"/>
                <w:w w:val="95"/>
                <w:sz w:val="22"/>
                <w:szCs w:val="22"/>
              </w:rPr>
            </w:pPr>
          </w:p>
          <w:p w:rsidR="00AB3A6E" w:rsidRPr="008634CB" w:rsidRDefault="00AB3A6E" w:rsidP="00DD7A7B">
            <w:pPr>
              <w:tabs>
                <w:tab w:val="left" w:pos="546"/>
              </w:tabs>
              <w:spacing w:line="280" w:lineRule="exact"/>
              <w:rPr>
                <w:rFonts w:ascii="Arial" w:hAnsi="Arial" w:cs="Arial"/>
                <w:w w:val="95"/>
                <w:sz w:val="22"/>
                <w:szCs w:val="22"/>
                <w:lang w:val="de-DE"/>
              </w:rPr>
            </w:pPr>
          </w:p>
          <w:p w:rsidR="009A2262" w:rsidRPr="008634CB" w:rsidRDefault="008647E8" w:rsidP="00DD7A7B">
            <w:pPr>
              <w:spacing w:line="280" w:lineRule="exact"/>
              <w:ind w:left="140"/>
              <w:rPr>
                <w:rFonts w:ascii="Arial" w:hAnsi="Arial" w:cs="Arial"/>
                <w:b/>
                <w:bCs/>
                <w:color w:val="000000"/>
                <w:w w:val="95"/>
                <w:sz w:val="22"/>
                <w:szCs w:val="22"/>
              </w:rPr>
            </w:pPr>
            <w:r>
              <w:rPr>
                <w:rFonts w:ascii="Arial" w:hAnsi="Arial" w:cs="Arial"/>
                <w:b/>
                <w:bCs/>
                <w:color w:val="000000"/>
                <w:w w:val="95"/>
                <w:sz w:val="22"/>
                <w:szCs w:val="22"/>
              </w:rPr>
              <w:lastRenderedPageBreak/>
              <w:t>C</w:t>
            </w:r>
            <w:r w:rsidR="00AB3A6E" w:rsidRPr="008634CB">
              <w:rPr>
                <w:rFonts w:ascii="Arial" w:hAnsi="Arial" w:cs="Arial"/>
                <w:b/>
                <w:bCs/>
                <w:color w:val="000000"/>
                <w:w w:val="95"/>
                <w:sz w:val="22"/>
                <w:szCs w:val="22"/>
              </w:rPr>
              <w:t xml:space="preserve">. Fremdleistungen/Beauftragung Dritter: </w:t>
            </w:r>
          </w:p>
          <w:p w:rsidR="00AB3A6E" w:rsidRPr="008634CB" w:rsidRDefault="00AB3A6E" w:rsidP="00DD7A7B">
            <w:pPr>
              <w:spacing w:line="280" w:lineRule="exact"/>
              <w:ind w:left="140"/>
              <w:rPr>
                <w:rFonts w:ascii="Arial" w:hAnsi="Arial" w:cs="Arial"/>
                <w:w w:val="95"/>
                <w:sz w:val="22"/>
                <w:szCs w:val="22"/>
                <w:lang w:val="de-DE"/>
              </w:rPr>
            </w:pPr>
          </w:p>
          <w:p w:rsidR="00AB3A6E" w:rsidRPr="008634CB" w:rsidRDefault="00AB3A6E" w:rsidP="00DD7A7B">
            <w:pPr>
              <w:spacing w:line="280" w:lineRule="exact"/>
              <w:ind w:left="140"/>
              <w:rPr>
                <w:rFonts w:ascii="Arial" w:hAnsi="Arial" w:cs="Arial"/>
                <w:w w:val="95"/>
                <w:sz w:val="22"/>
                <w:szCs w:val="22"/>
                <w:lang w:val="de-DE"/>
              </w:rPr>
            </w:pPr>
            <w:r w:rsidRPr="008634CB">
              <w:rPr>
                <w:rFonts w:ascii="Arial" w:hAnsi="Arial" w:cs="Arial"/>
                <w:w w:val="95"/>
                <w:sz w:val="22"/>
                <w:szCs w:val="22"/>
                <w:lang w:val="de-DE"/>
              </w:rPr>
              <w:t>1. Die Agentur ist nach freiem Ermessen berechtigt, die Leistungen selbst auszuführen, sich bei der Erbringung von vertragsgegenständlichen Leistungen sa</w:t>
            </w:r>
            <w:r w:rsidR="00976971" w:rsidRPr="008634CB">
              <w:rPr>
                <w:rFonts w:ascii="Arial" w:hAnsi="Arial" w:cs="Arial"/>
                <w:w w:val="95"/>
                <w:sz w:val="22"/>
                <w:szCs w:val="22"/>
                <w:lang w:val="de-DE"/>
              </w:rPr>
              <w:t>c</w:t>
            </w:r>
            <w:r w:rsidRPr="008634CB">
              <w:rPr>
                <w:rFonts w:ascii="Arial" w:hAnsi="Arial" w:cs="Arial"/>
                <w:w w:val="95"/>
                <w:sz w:val="22"/>
                <w:szCs w:val="22"/>
                <w:lang w:val="de-DE"/>
              </w:rPr>
              <w:t>h</w:t>
            </w:r>
            <w:r w:rsidR="00976971" w:rsidRPr="008634CB">
              <w:rPr>
                <w:rFonts w:ascii="Arial" w:hAnsi="Arial" w:cs="Arial"/>
                <w:w w:val="95"/>
                <w:sz w:val="22"/>
                <w:szCs w:val="22"/>
                <w:lang w:val="de-DE"/>
              </w:rPr>
              <w:t>kundiger Dritter als E</w:t>
            </w:r>
            <w:r w:rsidRPr="008634CB">
              <w:rPr>
                <w:rFonts w:ascii="Arial" w:hAnsi="Arial" w:cs="Arial"/>
                <w:w w:val="95"/>
                <w:sz w:val="22"/>
                <w:szCs w:val="22"/>
                <w:lang w:val="de-DE"/>
              </w:rPr>
              <w:t>rfüllungsgehilfen zu bedienen und/oder derartige Leistungen zu substituieren („Fremdleistung“).</w:t>
            </w:r>
          </w:p>
          <w:p w:rsidR="00AB3A6E" w:rsidRPr="008634CB" w:rsidRDefault="00AB3A6E" w:rsidP="00DD7A7B">
            <w:pPr>
              <w:spacing w:line="280" w:lineRule="exact"/>
              <w:ind w:left="140"/>
              <w:rPr>
                <w:rFonts w:ascii="Arial" w:hAnsi="Arial" w:cs="Arial"/>
                <w:w w:val="95"/>
                <w:sz w:val="22"/>
                <w:szCs w:val="22"/>
                <w:lang w:val="de-DE"/>
              </w:rPr>
            </w:pPr>
          </w:p>
          <w:p w:rsidR="00AB3A6E" w:rsidRPr="008634CB" w:rsidRDefault="00AB3A6E" w:rsidP="00DD7A7B">
            <w:pPr>
              <w:spacing w:line="280" w:lineRule="exact"/>
              <w:ind w:left="140"/>
              <w:rPr>
                <w:rFonts w:ascii="Arial" w:hAnsi="Arial" w:cs="Arial"/>
                <w:w w:val="95"/>
                <w:sz w:val="22"/>
                <w:szCs w:val="22"/>
                <w:lang w:val="de-DE"/>
              </w:rPr>
            </w:pPr>
            <w:r w:rsidRPr="008634CB">
              <w:rPr>
                <w:rFonts w:ascii="Arial" w:hAnsi="Arial" w:cs="Arial"/>
                <w:w w:val="95"/>
                <w:sz w:val="22"/>
                <w:szCs w:val="22"/>
                <w:lang w:val="de-DE"/>
              </w:rPr>
              <w:t>2. Die Beauftragung von Dritten im Rahmen einer Fremdleistung erfolgt entweder im eigenen Namen oder im Namen des Kunden, in jedem Fall aber auf Rechnung des Kunden. Die Agentur wird diesen Dritten sorgfältig auswählen und darauf achten, dass dieser über die erforderliche fachliche Qualifikation verfügt.</w:t>
            </w:r>
          </w:p>
          <w:p w:rsidR="00AB3A6E" w:rsidRPr="008634CB" w:rsidRDefault="00AB3A6E" w:rsidP="00DD7A7B">
            <w:pPr>
              <w:spacing w:line="280" w:lineRule="exact"/>
              <w:ind w:left="140"/>
              <w:rPr>
                <w:rFonts w:ascii="Arial" w:hAnsi="Arial" w:cs="Arial"/>
                <w:w w:val="95"/>
                <w:sz w:val="22"/>
                <w:szCs w:val="22"/>
                <w:lang w:val="de-DE"/>
              </w:rPr>
            </w:pPr>
          </w:p>
          <w:p w:rsidR="00AB3A6E" w:rsidRPr="008634CB" w:rsidRDefault="00AB3A6E" w:rsidP="00DD7A7B">
            <w:pPr>
              <w:spacing w:line="280" w:lineRule="exact"/>
              <w:ind w:left="140"/>
              <w:rPr>
                <w:rFonts w:ascii="Arial" w:hAnsi="Arial" w:cs="Arial"/>
                <w:w w:val="95"/>
                <w:sz w:val="22"/>
                <w:szCs w:val="22"/>
                <w:lang w:val="de-DE"/>
              </w:rPr>
            </w:pPr>
            <w:r w:rsidRPr="008634CB">
              <w:rPr>
                <w:rFonts w:ascii="Arial" w:hAnsi="Arial" w:cs="Arial"/>
                <w:w w:val="95"/>
                <w:sz w:val="22"/>
                <w:szCs w:val="22"/>
                <w:lang w:val="de-DE"/>
              </w:rPr>
              <w:t>3. Soweit die Agentur notwendige oder vereinbarte Fremdleistungen in Auftrag gibt, sind die jeweiligen Auftragnehmer keine Erfül</w:t>
            </w:r>
            <w:r w:rsidR="001C2D63" w:rsidRPr="008634CB">
              <w:rPr>
                <w:rFonts w:ascii="Arial" w:hAnsi="Arial" w:cs="Arial"/>
                <w:w w:val="95"/>
                <w:sz w:val="22"/>
                <w:szCs w:val="22"/>
                <w:lang w:val="de-DE"/>
              </w:rPr>
              <w:t>lungsgehilfen der Agentur.</w:t>
            </w:r>
          </w:p>
          <w:p w:rsidR="00AB3A6E" w:rsidRPr="008634CB" w:rsidRDefault="00AB3A6E" w:rsidP="00DD7A7B">
            <w:pPr>
              <w:spacing w:line="280" w:lineRule="exact"/>
              <w:ind w:left="140"/>
              <w:rPr>
                <w:rFonts w:ascii="Arial" w:hAnsi="Arial" w:cs="Arial"/>
                <w:w w:val="95"/>
                <w:sz w:val="22"/>
                <w:szCs w:val="22"/>
                <w:lang w:val="de-DE"/>
              </w:rPr>
            </w:pPr>
          </w:p>
          <w:p w:rsidR="00510265" w:rsidRPr="008634CB" w:rsidRDefault="00510265" w:rsidP="00DD7A7B">
            <w:pPr>
              <w:spacing w:line="280" w:lineRule="exact"/>
              <w:ind w:left="140"/>
              <w:rPr>
                <w:rFonts w:ascii="Arial" w:hAnsi="Arial" w:cs="Arial"/>
                <w:w w:val="95"/>
                <w:sz w:val="22"/>
                <w:szCs w:val="22"/>
                <w:lang w:val="de-DE"/>
              </w:rPr>
            </w:pPr>
          </w:p>
          <w:p w:rsidR="009A2262" w:rsidRPr="008634CB" w:rsidRDefault="008647E8" w:rsidP="00DD7A7B">
            <w:pPr>
              <w:spacing w:line="280" w:lineRule="exact"/>
              <w:ind w:left="140"/>
              <w:rPr>
                <w:rFonts w:ascii="Arial" w:hAnsi="Arial" w:cs="Arial"/>
                <w:w w:val="95"/>
                <w:sz w:val="22"/>
                <w:szCs w:val="22"/>
                <w:lang w:val="de-DE"/>
              </w:rPr>
            </w:pPr>
            <w:r>
              <w:rPr>
                <w:rFonts w:ascii="Arial" w:hAnsi="Arial" w:cs="Arial"/>
                <w:b/>
                <w:bCs/>
                <w:color w:val="000000"/>
                <w:w w:val="95"/>
                <w:sz w:val="22"/>
                <w:szCs w:val="22"/>
              </w:rPr>
              <w:t>D</w:t>
            </w:r>
            <w:r w:rsidR="009A2262" w:rsidRPr="008634CB">
              <w:rPr>
                <w:rFonts w:ascii="Arial" w:hAnsi="Arial" w:cs="Arial"/>
                <w:b/>
                <w:bCs/>
                <w:color w:val="000000"/>
                <w:w w:val="95"/>
                <w:sz w:val="22"/>
                <w:szCs w:val="22"/>
              </w:rPr>
              <w:t>. LEISTUNGEN DES KUNDEN</w:t>
            </w:r>
          </w:p>
          <w:p w:rsidR="009A2262" w:rsidRPr="008634CB" w:rsidRDefault="009A2262" w:rsidP="00DD7A7B">
            <w:pPr>
              <w:spacing w:line="280" w:lineRule="exact"/>
              <w:ind w:left="140"/>
              <w:rPr>
                <w:rFonts w:ascii="Arial" w:hAnsi="Arial" w:cs="Arial"/>
                <w:w w:val="95"/>
                <w:sz w:val="22"/>
                <w:szCs w:val="22"/>
                <w:lang w:val="de-DE"/>
              </w:rPr>
            </w:pPr>
          </w:p>
          <w:p w:rsidR="009A2262" w:rsidRPr="008634CB" w:rsidRDefault="009A2262" w:rsidP="00DD7A7B">
            <w:pPr>
              <w:tabs>
                <w:tab w:val="left" w:pos="552"/>
              </w:tabs>
              <w:spacing w:line="280" w:lineRule="exact"/>
              <w:ind w:left="140"/>
              <w:rPr>
                <w:rFonts w:ascii="Arial" w:hAnsi="Arial" w:cs="Arial"/>
                <w:w w:val="95"/>
                <w:sz w:val="22"/>
                <w:szCs w:val="22"/>
                <w:lang w:val="de-DE"/>
              </w:rPr>
            </w:pPr>
            <w:r w:rsidRPr="008634CB">
              <w:rPr>
                <w:rFonts w:ascii="Arial" w:hAnsi="Arial" w:cs="Arial"/>
                <w:b/>
                <w:bCs/>
                <w:color w:val="000000"/>
                <w:w w:val="95"/>
                <w:sz w:val="22"/>
                <w:szCs w:val="22"/>
                <w:lang w:val="de-DE"/>
              </w:rPr>
              <w:t>1.</w:t>
            </w:r>
            <w:r w:rsidRPr="008634CB">
              <w:rPr>
                <w:rFonts w:ascii="Arial" w:hAnsi="Arial" w:cs="Arial"/>
                <w:b/>
                <w:bCs/>
                <w:color w:val="000000"/>
                <w:w w:val="95"/>
                <w:sz w:val="22"/>
                <w:szCs w:val="22"/>
                <w:lang w:val="de-DE"/>
              </w:rPr>
              <w:tab/>
              <w:t>Angaben zu Werbeaktivitäten und Budget</w:t>
            </w:r>
          </w:p>
          <w:p w:rsidR="009A2262" w:rsidRPr="008634CB" w:rsidRDefault="009A2262" w:rsidP="00DD7A7B">
            <w:pPr>
              <w:autoSpaceDE w:val="0"/>
              <w:autoSpaceDN w:val="0"/>
              <w:adjustRightInd w:val="0"/>
              <w:spacing w:line="280" w:lineRule="exact"/>
              <w:ind w:left="112"/>
              <w:rPr>
                <w:rFonts w:ascii="Arial" w:hAnsi="Arial" w:cs="Arial"/>
                <w:color w:val="000000"/>
                <w:w w:val="95"/>
                <w:sz w:val="22"/>
                <w:szCs w:val="22"/>
                <w:lang w:val="de-DE"/>
              </w:rPr>
            </w:pPr>
          </w:p>
          <w:p w:rsidR="009A2262" w:rsidRPr="008634CB" w:rsidRDefault="009A2262" w:rsidP="00DD7A7B">
            <w:pPr>
              <w:tabs>
                <w:tab w:val="left" w:pos="552"/>
              </w:tabs>
              <w:autoSpaceDE w:val="0"/>
              <w:autoSpaceDN w:val="0"/>
              <w:adjustRightInd w:val="0"/>
              <w:spacing w:line="280" w:lineRule="exact"/>
              <w:ind w:left="532" w:hanging="420"/>
              <w:rPr>
                <w:rFonts w:ascii="Arial" w:hAnsi="Arial" w:cs="Arial"/>
                <w:color w:val="000000"/>
                <w:w w:val="95"/>
                <w:sz w:val="22"/>
                <w:szCs w:val="22"/>
                <w:lang w:val="de-DE"/>
              </w:rPr>
            </w:pPr>
            <w:r w:rsidRPr="008634CB">
              <w:rPr>
                <w:rFonts w:ascii="Arial" w:hAnsi="Arial" w:cs="Arial"/>
                <w:color w:val="000000"/>
                <w:w w:val="95"/>
                <w:sz w:val="22"/>
                <w:szCs w:val="22"/>
                <w:lang w:val="de-DE"/>
              </w:rPr>
              <w:t>1.1</w:t>
            </w:r>
            <w:r w:rsidRPr="008634CB">
              <w:rPr>
                <w:rFonts w:ascii="Arial" w:hAnsi="Arial" w:cs="Arial"/>
                <w:color w:val="000000"/>
                <w:w w:val="95"/>
                <w:sz w:val="22"/>
                <w:szCs w:val="22"/>
                <w:lang w:val="de-DE"/>
              </w:rPr>
              <w:tab/>
              <w:t xml:space="preserve">Der Kunde wird der Agentur jeweils vor dem neuen Geschäftsjahr den voraussichtlichen Geschäftsumfang im Hinblick auf die geplanten Werbeaktivitäten und das zur Verfügung stehende Budget mitteilen. Der Kunde wird der Agentur Änderungen dieser mitgeteilten Planungen jeweils unverzüglich mitteilen. </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tabs>
                <w:tab w:val="left" w:pos="537"/>
              </w:tabs>
              <w:autoSpaceDE w:val="0"/>
              <w:autoSpaceDN w:val="0"/>
              <w:adjustRightInd w:val="0"/>
              <w:spacing w:line="280" w:lineRule="exact"/>
              <w:ind w:left="574" w:hanging="448"/>
              <w:rPr>
                <w:rFonts w:ascii="Arial" w:hAnsi="Arial" w:cs="Arial"/>
                <w:color w:val="000000"/>
                <w:w w:val="95"/>
                <w:sz w:val="22"/>
                <w:szCs w:val="22"/>
                <w:lang w:val="de-DE"/>
              </w:rPr>
            </w:pPr>
            <w:r w:rsidRPr="008634CB">
              <w:rPr>
                <w:rFonts w:ascii="Arial" w:hAnsi="Arial" w:cs="Arial"/>
                <w:color w:val="000000"/>
                <w:w w:val="95"/>
                <w:sz w:val="22"/>
                <w:szCs w:val="22"/>
                <w:lang w:val="de-DE"/>
              </w:rPr>
              <w:t>1.2</w:t>
            </w:r>
            <w:r w:rsidRPr="008634CB">
              <w:rPr>
                <w:rFonts w:ascii="Arial" w:hAnsi="Arial" w:cs="Arial"/>
                <w:color w:val="000000"/>
                <w:w w:val="95"/>
                <w:sz w:val="22"/>
                <w:szCs w:val="22"/>
                <w:lang w:val="de-DE"/>
              </w:rPr>
              <w:tab/>
              <w:t>Der Kunde wird der Agentur alle für deren Arbeit erforderlichen oder dienlichen Daten, Informationen und Unterlagen über Marketingziele, Märkte und Produkte zeitgerecht und vollständig zur Verfügung stellen. Die Agentur verpflichtet sich zur streng vertraulichen Behandlung derselben.</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510265" w:rsidRPr="008634CB" w:rsidRDefault="00510265"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tabs>
                <w:tab w:val="left" w:pos="546"/>
              </w:tabs>
              <w:autoSpaceDE w:val="0"/>
              <w:autoSpaceDN w:val="0"/>
              <w:adjustRightInd w:val="0"/>
              <w:spacing w:line="280" w:lineRule="exact"/>
              <w:ind w:left="112" w:firstLine="14"/>
              <w:rPr>
                <w:rFonts w:ascii="Arial" w:hAnsi="Arial" w:cs="Arial"/>
                <w:color w:val="000000"/>
                <w:w w:val="95"/>
                <w:sz w:val="22"/>
                <w:szCs w:val="22"/>
                <w:lang w:val="de-DE"/>
              </w:rPr>
            </w:pPr>
            <w:r w:rsidRPr="008634CB">
              <w:rPr>
                <w:rFonts w:ascii="Arial" w:hAnsi="Arial" w:cs="Arial"/>
                <w:b/>
                <w:bCs/>
                <w:color w:val="000000"/>
                <w:w w:val="95"/>
                <w:sz w:val="22"/>
                <w:szCs w:val="22"/>
                <w:lang w:val="de-DE"/>
              </w:rPr>
              <w:t>2.</w:t>
            </w:r>
            <w:r w:rsidRPr="008634CB">
              <w:rPr>
                <w:rFonts w:ascii="Arial" w:hAnsi="Arial" w:cs="Arial"/>
                <w:b/>
                <w:bCs/>
                <w:color w:val="000000"/>
                <w:w w:val="95"/>
                <w:sz w:val="22"/>
                <w:szCs w:val="22"/>
                <w:lang w:val="de-DE"/>
              </w:rPr>
              <w:tab/>
              <w:t xml:space="preserve">Genehmigungen </w:t>
            </w:r>
            <w:r w:rsidR="00B21FEE" w:rsidRPr="008634CB">
              <w:rPr>
                <w:rFonts w:ascii="Arial" w:hAnsi="Arial" w:cs="Arial"/>
                <w:b/>
                <w:bCs/>
                <w:color w:val="000000"/>
                <w:w w:val="95"/>
                <w:sz w:val="22"/>
                <w:szCs w:val="22"/>
                <w:lang w:val="de-DE"/>
              </w:rPr>
              <w:t>und Mitwirkungspflicht</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r w:rsidRPr="008634CB">
              <w:rPr>
                <w:rFonts w:ascii="Arial" w:hAnsi="Arial" w:cs="Arial"/>
                <w:color w:val="000000"/>
                <w:w w:val="95"/>
                <w:sz w:val="22"/>
                <w:szCs w:val="22"/>
                <w:lang w:val="de-DE"/>
              </w:rPr>
              <w:t xml:space="preserve">Der Kunde wird </w:t>
            </w:r>
            <w:r w:rsidR="00B21FEE" w:rsidRPr="008634CB">
              <w:rPr>
                <w:rFonts w:ascii="Arial" w:hAnsi="Arial" w:cs="Arial"/>
                <w:color w:val="000000"/>
                <w:w w:val="95"/>
                <w:sz w:val="22"/>
                <w:szCs w:val="22"/>
                <w:lang w:val="de-DE"/>
              </w:rPr>
              <w:t xml:space="preserve">allenfalls im Vertrag vorgesehene </w:t>
            </w:r>
            <w:r w:rsidRPr="008634CB">
              <w:rPr>
                <w:rFonts w:ascii="Arial" w:hAnsi="Arial" w:cs="Arial"/>
                <w:color w:val="000000"/>
                <w:w w:val="95"/>
                <w:sz w:val="22"/>
                <w:szCs w:val="22"/>
                <w:lang w:val="de-DE"/>
              </w:rPr>
              <w:t xml:space="preserve">Genehmigungen so rechtzeitig erteilen, dass der Arbeitsablauf der Agentur und ihrer Lieferanten und damit die </w:t>
            </w:r>
            <w:r w:rsidR="00E724CB" w:rsidRPr="008634CB">
              <w:rPr>
                <w:rFonts w:ascii="Arial" w:hAnsi="Arial" w:cs="Arial"/>
                <w:color w:val="000000"/>
                <w:w w:val="95"/>
                <w:sz w:val="22"/>
                <w:szCs w:val="22"/>
                <w:lang w:val="de-DE"/>
              </w:rPr>
              <w:t>gemeinsam fixierten Ziele</w:t>
            </w:r>
            <w:r w:rsidRPr="008634CB">
              <w:rPr>
                <w:rFonts w:ascii="Arial" w:hAnsi="Arial" w:cs="Arial"/>
                <w:color w:val="000000"/>
                <w:w w:val="95"/>
                <w:sz w:val="22"/>
                <w:szCs w:val="22"/>
                <w:lang w:val="de-DE"/>
              </w:rPr>
              <w:t xml:space="preserve"> nicht beeinträchtigt </w:t>
            </w:r>
            <w:r w:rsidR="00E724CB" w:rsidRPr="008634CB">
              <w:rPr>
                <w:rFonts w:ascii="Arial" w:hAnsi="Arial" w:cs="Arial"/>
                <w:color w:val="000000"/>
                <w:w w:val="95"/>
                <w:sz w:val="22"/>
                <w:szCs w:val="22"/>
                <w:lang w:val="de-DE"/>
              </w:rPr>
              <w:t>werden</w:t>
            </w:r>
            <w:r w:rsidRPr="008634CB">
              <w:rPr>
                <w:rFonts w:ascii="Arial" w:hAnsi="Arial" w:cs="Arial"/>
                <w:color w:val="000000"/>
                <w:w w:val="95"/>
                <w:sz w:val="22"/>
                <w:szCs w:val="22"/>
                <w:lang w:val="de-DE"/>
              </w:rPr>
              <w:t xml:space="preserve">; </w:t>
            </w:r>
            <w:r w:rsidR="00BC0DED" w:rsidRPr="008634CB">
              <w:rPr>
                <w:rFonts w:ascii="Arial" w:hAnsi="Arial" w:cs="Arial"/>
                <w:color w:val="000000"/>
                <w:w w:val="95"/>
                <w:sz w:val="22"/>
                <w:szCs w:val="22"/>
                <w:lang w:val="de-DE"/>
              </w:rPr>
              <w:t>nicht oder verspätet erbrachte Genehmigungen können Mehrkosten verursachen</w:t>
            </w:r>
            <w:r w:rsidRPr="008634CB">
              <w:rPr>
                <w:rFonts w:ascii="Arial" w:hAnsi="Arial" w:cs="Arial"/>
                <w:color w:val="000000"/>
                <w:w w:val="95"/>
                <w:sz w:val="22"/>
                <w:szCs w:val="22"/>
                <w:lang w:val="de-DE"/>
              </w:rPr>
              <w:t>.</w:t>
            </w:r>
            <w:r w:rsidR="0063657B" w:rsidRPr="008634CB">
              <w:rPr>
                <w:rFonts w:ascii="Arial" w:hAnsi="Arial" w:cs="Arial"/>
                <w:color w:val="000000"/>
                <w:w w:val="95"/>
                <w:sz w:val="22"/>
                <w:szCs w:val="22"/>
                <w:lang w:val="de-DE"/>
              </w:rPr>
              <w:t xml:space="preserve"> </w:t>
            </w:r>
            <w:r w:rsidRPr="008634CB">
              <w:rPr>
                <w:rFonts w:ascii="Arial" w:hAnsi="Arial" w:cs="Arial"/>
                <w:color w:val="000000"/>
                <w:w w:val="95"/>
                <w:sz w:val="22"/>
                <w:szCs w:val="22"/>
                <w:lang w:val="de-DE"/>
              </w:rPr>
              <w:t>Hinsichtlich der Freigabe von Leistungen de</w:t>
            </w:r>
            <w:r w:rsidR="008634CB">
              <w:rPr>
                <w:rFonts w:ascii="Arial" w:hAnsi="Arial" w:cs="Arial"/>
                <w:color w:val="000000"/>
                <w:w w:val="95"/>
                <w:sz w:val="22"/>
                <w:szCs w:val="22"/>
                <w:lang w:val="de-DE"/>
              </w:rPr>
              <w:t>r Agentur siehe Punkt 4</w:t>
            </w:r>
            <w:r w:rsidRPr="008634CB">
              <w:rPr>
                <w:rFonts w:ascii="Arial" w:hAnsi="Arial" w:cs="Arial"/>
                <w:color w:val="000000"/>
                <w:w w:val="95"/>
                <w:sz w:val="22"/>
                <w:szCs w:val="22"/>
                <w:lang w:val="de-DE"/>
              </w:rPr>
              <w:t>.2. der AGB.</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8634CB" w:rsidRDefault="008647E8" w:rsidP="00DD7A7B">
            <w:pPr>
              <w:autoSpaceDE w:val="0"/>
              <w:autoSpaceDN w:val="0"/>
              <w:adjustRightInd w:val="0"/>
              <w:spacing w:line="280" w:lineRule="exact"/>
              <w:ind w:left="112" w:firstLine="14"/>
              <w:rPr>
                <w:rFonts w:ascii="Arial" w:hAnsi="Arial" w:cs="Arial"/>
                <w:b/>
                <w:bCs/>
                <w:color w:val="000000"/>
                <w:w w:val="95"/>
                <w:sz w:val="22"/>
                <w:szCs w:val="22"/>
                <w:lang w:val="de-DE"/>
              </w:rPr>
            </w:pPr>
            <w:r>
              <w:rPr>
                <w:rFonts w:ascii="Arial" w:hAnsi="Arial" w:cs="Arial"/>
                <w:b/>
                <w:bCs/>
                <w:color w:val="000000"/>
                <w:w w:val="95"/>
                <w:sz w:val="22"/>
                <w:szCs w:val="22"/>
                <w:lang w:val="de-DE"/>
              </w:rPr>
              <w:t>E</w:t>
            </w:r>
            <w:r w:rsidR="009A2262" w:rsidRPr="008634CB">
              <w:rPr>
                <w:rFonts w:ascii="Arial" w:hAnsi="Arial" w:cs="Arial"/>
                <w:b/>
                <w:bCs/>
                <w:color w:val="000000"/>
                <w:w w:val="95"/>
                <w:sz w:val="22"/>
                <w:szCs w:val="22"/>
                <w:lang w:val="de-DE"/>
              </w:rPr>
              <w:t>. VERGÜTUNG DER AGENTUR</w:t>
            </w:r>
            <w:r w:rsidR="00D57467" w:rsidRPr="008634CB">
              <w:rPr>
                <w:rFonts w:ascii="Arial" w:hAnsi="Arial" w:cs="Arial"/>
                <w:b/>
                <w:bCs/>
                <w:color w:val="000000"/>
                <w:w w:val="95"/>
                <w:sz w:val="22"/>
                <w:szCs w:val="22"/>
                <w:lang w:val="de-DE"/>
              </w:rPr>
              <w:t xml:space="preserve"> </w:t>
            </w:r>
          </w:p>
          <w:p w:rsidR="008B44B8" w:rsidRDefault="008B44B8" w:rsidP="00DD7A7B">
            <w:pPr>
              <w:autoSpaceDE w:val="0"/>
              <w:autoSpaceDN w:val="0"/>
              <w:adjustRightInd w:val="0"/>
              <w:spacing w:line="280" w:lineRule="exact"/>
              <w:ind w:left="112" w:firstLine="14"/>
              <w:rPr>
                <w:rFonts w:ascii="Arial" w:hAnsi="Arial" w:cs="Arial"/>
                <w:b/>
                <w:bCs/>
                <w:color w:val="000000"/>
                <w:w w:val="95"/>
                <w:sz w:val="22"/>
                <w:szCs w:val="22"/>
                <w:lang w:val="de-DE"/>
              </w:rPr>
            </w:pPr>
          </w:p>
          <w:p w:rsidR="0072081A" w:rsidRDefault="0072081A" w:rsidP="008B44B8">
            <w:pPr>
              <w:autoSpaceDE w:val="0"/>
              <w:autoSpaceDN w:val="0"/>
              <w:adjustRightInd w:val="0"/>
              <w:spacing w:line="280" w:lineRule="exact"/>
              <w:rPr>
                <w:rFonts w:ascii="Arial" w:hAnsi="Arial" w:cs="Arial"/>
                <w:i/>
                <w:color w:val="000000"/>
                <w:w w:val="95"/>
                <w:sz w:val="22"/>
                <w:szCs w:val="22"/>
                <w:lang w:val="de-DE"/>
              </w:rPr>
            </w:pPr>
            <w:r w:rsidRPr="008634CB">
              <w:rPr>
                <w:rFonts w:ascii="Arial" w:hAnsi="Arial" w:cs="Arial"/>
                <w:i/>
                <w:color w:val="000000"/>
                <w:w w:val="95"/>
                <w:sz w:val="22"/>
                <w:szCs w:val="22"/>
                <w:lang w:val="de-DE"/>
              </w:rPr>
              <w:t xml:space="preserve">Die Vergütung </w:t>
            </w:r>
            <w:r w:rsidR="008B44B8">
              <w:rPr>
                <w:rFonts w:ascii="Arial" w:hAnsi="Arial" w:cs="Arial"/>
                <w:i/>
                <w:color w:val="000000"/>
                <w:w w:val="95"/>
                <w:sz w:val="22"/>
                <w:szCs w:val="22"/>
                <w:lang w:val="de-DE"/>
              </w:rPr>
              <w:t xml:space="preserve">wird individuell </w:t>
            </w:r>
            <w:r w:rsidRPr="008634CB">
              <w:rPr>
                <w:rFonts w:ascii="Arial" w:hAnsi="Arial" w:cs="Arial"/>
                <w:i/>
                <w:color w:val="000000"/>
                <w:w w:val="95"/>
                <w:sz w:val="22"/>
                <w:szCs w:val="22"/>
                <w:lang w:val="de-DE"/>
              </w:rPr>
              <w:t>vereinbar</w:t>
            </w:r>
            <w:r w:rsidR="008B44B8">
              <w:rPr>
                <w:rFonts w:ascii="Arial" w:hAnsi="Arial" w:cs="Arial"/>
                <w:i/>
                <w:color w:val="000000"/>
                <w:w w:val="95"/>
                <w:sz w:val="22"/>
                <w:szCs w:val="22"/>
                <w:lang w:val="de-DE"/>
              </w:rPr>
              <w:t>t und ist vom Umfang der Tätigkeiten abhängig. Vorauszahlungen sind ab einem Auftragswert in Höhe von Euro 150,-- notwendig.</w:t>
            </w:r>
            <w:r w:rsidRPr="008634CB">
              <w:rPr>
                <w:rFonts w:ascii="Arial" w:hAnsi="Arial" w:cs="Arial"/>
                <w:i/>
                <w:color w:val="000000"/>
                <w:w w:val="95"/>
                <w:sz w:val="22"/>
                <w:szCs w:val="22"/>
                <w:lang w:val="de-DE"/>
              </w:rPr>
              <w:t xml:space="preserve"> </w:t>
            </w:r>
          </w:p>
          <w:p w:rsidR="008B44B8" w:rsidRPr="008634CB" w:rsidRDefault="008B44B8" w:rsidP="008B44B8">
            <w:pPr>
              <w:autoSpaceDE w:val="0"/>
              <w:autoSpaceDN w:val="0"/>
              <w:adjustRightInd w:val="0"/>
              <w:spacing w:line="280" w:lineRule="exact"/>
              <w:rPr>
                <w:rFonts w:ascii="Arial" w:hAnsi="Arial" w:cs="Arial"/>
                <w:i/>
                <w:color w:val="000000"/>
                <w:w w:val="95"/>
                <w:sz w:val="22"/>
                <w:szCs w:val="22"/>
                <w:lang w:val="de-DE"/>
              </w:rPr>
            </w:pPr>
            <w:r>
              <w:rPr>
                <w:rFonts w:ascii="Arial" w:hAnsi="Arial" w:cs="Arial"/>
                <w:i/>
                <w:color w:val="000000"/>
                <w:w w:val="95"/>
                <w:sz w:val="22"/>
                <w:szCs w:val="22"/>
                <w:lang w:val="de-DE"/>
              </w:rPr>
              <w:t>Aufgrund der Tätigkeit als Kleinunternehmer werden die Preise ohne Umsatzsteuer ausgewiesen.</w:t>
            </w:r>
          </w:p>
          <w:p w:rsidR="009A2262" w:rsidRPr="008634CB" w:rsidRDefault="009A2262" w:rsidP="00DD7A7B">
            <w:pPr>
              <w:spacing w:line="280" w:lineRule="exact"/>
              <w:ind w:left="97"/>
              <w:rPr>
                <w:rFonts w:ascii="Arial" w:hAnsi="Arial" w:cs="Arial"/>
                <w:color w:val="000000"/>
                <w:w w:val="95"/>
                <w:sz w:val="22"/>
                <w:szCs w:val="22"/>
                <w:lang w:val="de-DE"/>
              </w:rPr>
            </w:pPr>
          </w:p>
          <w:p w:rsidR="00940C5D" w:rsidRPr="008634CB" w:rsidRDefault="00940C5D" w:rsidP="00DD7A7B">
            <w:pPr>
              <w:spacing w:line="280" w:lineRule="exact"/>
              <w:ind w:left="97"/>
              <w:rPr>
                <w:rFonts w:ascii="Arial" w:hAnsi="Arial" w:cs="Arial"/>
                <w:color w:val="000000"/>
                <w:w w:val="95"/>
                <w:sz w:val="22"/>
                <w:szCs w:val="22"/>
                <w:lang w:val="de-DE"/>
              </w:rPr>
            </w:pPr>
          </w:p>
          <w:p w:rsidR="009A2262" w:rsidRPr="008634CB" w:rsidRDefault="008647E8" w:rsidP="00DD7A7B">
            <w:pPr>
              <w:tabs>
                <w:tab w:val="left" w:pos="642"/>
              </w:tabs>
              <w:spacing w:line="280" w:lineRule="exact"/>
              <w:ind w:left="97"/>
              <w:rPr>
                <w:rFonts w:ascii="Arial" w:hAnsi="Arial" w:cs="Arial"/>
                <w:b/>
                <w:bCs/>
                <w:color w:val="000000"/>
                <w:w w:val="95"/>
                <w:sz w:val="22"/>
                <w:szCs w:val="22"/>
                <w:lang w:val="de-DE"/>
              </w:rPr>
            </w:pPr>
            <w:r>
              <w:rPr>
                <w:rFonts w:ascii="Arial" w:hAnsi="Arial" w:cs="Arial"/>
                <w:b/>
                <w:bCs/>
                <w:color w:val="000000"/>
                <w:w w:val="95"/>
                <w:sz w:val="22"/>
                <w:szCs w:val="22"/>
                <w:lang w:val="de-DE"/>
              </w:rPr>
              <w:t>F</w:t>
            </w:r>
            <w:r w:rsidR="008634CB">
              <w:rPr>
                <w:rFonts w:ascii="Arial" w:hAnsi="Arial" w:cs="Arial"/>
                <w:b/>
                <w:bCs/>
                <w:color w:val="000000"/>
                <w:w w:val="95"/>
                <w:sz w:val="22"/>
                <w:szCs w:val="22"/>
                <w:lang w:val="de-DE"/>
              </w:rPr>
              <w:t xml:space="preserve">. </w:t>
            </w:r>
            <w:r w:rsidR="009A2262" w:rsidRPr="008634CB">
              <w:rPr>
                <w:rFonts w:ascii="Arial" w:hAnsi="Arial" w:cs="Arial"/>
                <w:b/>
                <w:bCs/>
                <w:color w:val="000000"/>
                <w:w w:val="95"/>
                <w:sz w:val="22"/>
                <w:szCs w:val="22"/>
                <w:lang w:val="de-DE"/>
              </w:rPr>
              <w:t>Ä</w:t>
            </w:r>
            <w:r w:rsidR="008634CB">
              <w:rPr>
                <w:rFonts w:ascii="Arial" w:hAnsi="Arial" w:cs="Arial"/>
                <w:b/>
                <w:bCs/>
                <w:color w:val="000000"/>
                <w:w w:val="95"/>
                <w:sz w:val="22"/>
                <w:szCs w:val="22"/>
                <w:lang w:val="de-DE"/>
              </w:rPr>
              <w:t>NDERUNG ODER ABBRUCH VON ARBEITEN</w:t>
            </w:r>
          </w:p>
          <w:p w:rsidR="009A2262" w:rsidRPr="008634CB" w:rsidRDefault="009A2262" w:rsidP="00DD7A7B">
            <w:pPr>
              <w:spacing w:line="280" w:lineRule="exact"/>
              <w:ind w:left="97"/>
              <w:rPr>
                <w:rFonts w:ascii="Arial" w:hAnsi="Arial" w:cs="Arial"/>
                <w:color w:val="000000"/>
                <w:w w:val="95"/>
                <w:sz w:val="22"/>
                <w:szCs w:val="22"/>
                <w:lang w:val="de-DE"/>
              </w:rPr>
            </w:pPr>
          </w:p>
          <w:p w:rsidR="009A2262" w:rsidRPr="008634CB" w:rsidRDefault="009A2262" w:rsidP="00DD7A7B">
            <w:pPr>
              <w:spacing w:line="280" w:lineRule="exact"/>
              <w:ind w:left="97"/>
              <w:rPr>
                <w:rFonts w:ascii="Arial" w:hAnsi="Arial" w:cs="Arial"/>
                <w:color w:val="000000"/>
                <w:w w:val="95"/>
                <w:sz w:val="22"/>
                <w:szCs w:val="22"/>
                <w:lang w:val="de-DE"/>
              </w:rPr>
            </w:pPr>
            <w:r w:rsidRPr="008634CB">
              <w:rPr>
                <w:rFonts w:ascii="Arial" w:hAnsi="Arial" w:cs="Arial"/>
                <w:color w:val="000000"/>
                <w:w w:val="95"/>
                <w:sz w:val="22"/>
                <w:szCs w:val="22"/>
                <w:lang w:val="de-DE"/>
              </w:rPr>
              <w:t xml:space="preserve">Wenn der Kunde in Auftrag gegebene Arbeiten ohne Einbindung der Agentur - unbeschadet der laufenden sonstigen Betreuung durch diese - einseitig ändert oder abbricht, hat er der Agentur die bis dahin erbrachten Leistungen entsprechend der Honorarvereinbarung zu vergüten und alle angefallenen Kosten zu erstatten. Sofern der Abbruch nicht durch </w:t>
            </w:r>
            <w:r w:rsidRPr="008634CB">
              <w:rPr>
                <w:rFonts w:ascii="Arial" w:hAnsi="Arial" w:cs="Arial"/>
                <w:bCs/>
                <w:color w:val="000000"/>
                <w:w w:val="95"/>
                <w:sz w:val="22"/>
                <w:szCs w:val="22"/>
                <w:lang w:val="de-DE"/>
              </w:rPr>
              <w:t xml:space="preserve">eine </w:t>
            </w:r>
            <w:r w:rsidRPr="008634CB">
              <w:rPr>
                <w:rFonts w:ascii="Arial" w:hAnsi="Arial" w:cs="Arial"/>
                <w:color w:val="000000"/>
                <w:w w:val="95"/>
                <w:sz w:val="22"/>
                <w:szCs w:val="22"/>
                <w:lang w:val="de-DE"/>
              </w:rPr>
              <w:t>g</w:t>
            </w:r>
            <w:r w:rsidRPr="008634CB">
              <w:rPr>
                <w:rFonts w:ascii="Arial" w:hAnsi="Arial" w:cs="Arial"/>
                <w:bCs/>
                <w:color w:val="000000"/>
                <w:w w:val="95"/>
                <w:sz w:val="22"/>
                <w:szCs w:val="22"/>
                <w:lang w:val="de-DE"/>
              </w:rPr>
              <w:t>rob fahrlässige</w:t>
            </w:r>
            <w:r w:rsidR="00B21FEE" w:rsidRPr="008634CB">
              <w:rPr>
                <w:rFonts w:ascii="Arial" w:hAnsi="Arial" w:cs="Arial"/>
                <w:bCs/>
                <w:color w:val="000000"/>
                <w:w w:val="95"/>
                <w:sz w:val="22"/>
                <w:szCs w:val="22"/>
                <w:lang w:val="de-DE"/>
              </w:rPr>
              <w:t xml:space="preserve"> oder vorsätzliche</w:t>
            </w:r>
            <w:r w:rsidRPr="008634CB">
              <w:rPr>
                <w:rFonts w:ascii="Arial" w:hAnsi="Arial" w:cs="Arial"/>
                <w:color w:val="000000"/>
                <w:w w:val="95"/>
                <w:sz w:val="22"/>
                <w:szCs w:val="22"/>
                <w:lang w:val="de-DE"/>
              </w:rPr>
              <w:t xml:space="preserve"> Pflichtverletzung der Agentur begründet ist, hat der Kunde der Agentur darüber hinaus das gesamte für diesen Auftrag vereinbarte Honorar (Provision) </w:t>
            </w:r>
            <w:r w:rsidRPr="008634CB">
              <w:rPr>
                <w:rFonts w:ascii="Arial" w:hAnsi="Arial" w:cs="Arial"/>
                <w:color w:val="000000"/>
                <w:w w:val="95"/>
                <w:sz w:val="22"/>
                <w:szCs w:val="22"/>
                <w:lang w:val="de-DE"/>
              </w:rPr>
              <w:lastRenderedPageBreak/>
              <w:t>zu erstatten</w:t>
            </w:r>
            <w:r w:rsidR="00B21FEE" w:rsidRPr="008634CB">
              <w:rPr>
                <w:rFonts w:ascii="Arial" w:hAnsi="Arial" w:cs="Arial"/>
                <w:color w:val="000000"/>
                <w:w w:val="95"/>
                <w:sz w:val="22"/>
                <w:szCs w:val="22"/>
                <w:lang w:val="de-DE"/>
              </w:rPr>
              <w:t>, wobei die Anrechnungsvergütung des § 1168 AGBG ausgeschlossen wird</w:t>
            </w:r>
            <w:r w:rsidRPr="008634CB">
              <w:rPr>
                <w:rFonts w:ascii="Arial" w:hAnsi="Arial" w:cs="Arial"/>
                <w:color w:val="000000"/>
                <w:w w:val="95"/>
                <w:sz w:val="22"/>
                <w:szCs w:val="22"/>
                <w:lang w:val="de-DE"/>
              </w:rPr>
              <w:t xml:space="preserve">. Weiters ist die Agentur bezüglich allfälliger Ansprüche Dritter, insbesondere von Auftragnehmern der Agentur, </w:t>
            </w:r>
            <w:proofErr w:type="spellStart"/>
            <w:r w:rsidRPr="008634CB">
              <w:rPr>
                <w:rFonts w:ascii="Arial" w:hAnsi="Arial" w:cs="Arial"/>
                <w:color w:val="000000"/>
                <w:w w:val="95"/>
                <w:sz w:val="22"/>
                <w:szCs w:val="22"/>
                <w:lang w:val="de-DE"/>
              </w:rPr>
              <w:t>schad</w:t>
            </w:r>
            <w:proofErr w:type="spellEnd"/>
            <w:r w:rsidRPr="008634CB">
              <w:rPr>
                <w:rFonts w:ascii="Arial" w:hAnsi="Arial" w:cs="Arial"/>
                <w:color w:val="000000"/>
                <w:w w:val="95"/>
                <w:sz w:val="22"/>
                <w:szCs w:val="22"/>
                <w:lang w:val="de-DE"/>
              </w:rPr>
              <w:t xml:space="preserve">- und klaglos zu stellen. </w:t>
            </w:r>
          </w:p>
          <w:p w:rsidR="009A2262" w:rsidRPr="008634CB" w:rsidRDefault="009A2262" w:rsidP="00DD7A7B">
            <w:pPr>
              <w:spacing w:line="280" w:lineRule="exact"/>
              <w:ind w:left="97"/>
              <w:rPr>
                <w:rFonts w:ascii="Arial" w:hAnsi="Arial" w:cs="Arial"/>
                <w:color w:val="000000"/>
                <w:w w:val="95"/>
                <w:sz w:val="22"/>
                <w:szCs w:val="22"/>
                <w:lang w:val="de-DE"/>
              </w:rPr>
            </w:pPr>
          </w:p>
          <w:p w:rsidR="009A2262" w:rsidRPr="008634CB" w:rsidRDefault="009A2262" w:rsidP="00DD7A7B">
            <w:pPr>
              <w:spacing w:line="280" w:lineRule="exact"/>
              <w:ind w:left="97"/>
              <w:rPr>
                <w:rFonts w:ascii="Arial" w:hAnsi="Arial" w:cs="Arial"/>
                <w:color w:val="000000"/>
                <w:w w:val="95"/>
                <w:sz w:val="22"/>
                <w:szCs w:val="22"/>
                <w:lang w:val="de-DE"/>
              </w:rPr>
            </w:pPr>
          </w:p>
          <w:p w:rsidR="009A2262" w:rsidRPr="008634CB" w:rsidRDefault="009A2262" w:rsidP="00DD7A7B">
            <w:pPr>
              <w:spacing w:line="280" w:lineRule="exact"/>
              <w:ind w:left="97"/>
              <w:rPr>
                <w:rFonts w:ascii="Arial" w:hAnsi="Arial" w:cs="Arial"/>
                <w:color w:val="000000"/>
                <w:w w:val="95"/>
                <w:sz w:val="22"/>
                <w:szCs w:val="22"/>
                <w:lang w:val="de-DE"/>
              </w:rPr>
            </w:pPr>
          </w:p>
          <w:p w:rsidR="009A2262" w:rsidRPr="008634CB" w:rsidRDefault="008647E8" w:rsidP="00DD7A7B">
            <w:pPr>
              <w:autoSpaceDE w:val="0"/>
              <w:autoSpaceDN w:val="0"/>
              <w:adjustRightInd w:val="0"/>
              <w:spacing w:line="280" w:lineRule="exact"/>
              <w:ind w:left="112" w:firstLine="14"/>
              <w:rPr>
                <w:rFonts w:ascii="Arial" w:hAnsi="Arial" w:cs="Arial"/>
                <w:b/>
                <w:bCs/>
                <w:color w:val="000000"/>
                <w:w w:val="95"/>
                <w:sz w:val="22"/>
                <w:szCs w:val="22"/>
                <w:lang w:val="de-DE"/>
              </w:rPr>
            </w:pPr>
            <w:r>
              <w:rPr>
                <w:rFonts w:ascii="Arial" w:hAnsi="Arial" w:cs="Arial"/>
                <w:b/>
                <w:bCs/>
                <w:color w:val="000000"/>
                <w:w w:val="95"/>
                <w:sz w:val="22"/>
                <w:szCs w:val="22"/>
                <w:lang w:val="de-DE"/>
              </w:rPr>
              <w:t>G</w:t>
            </w:r>
            <w:r w:rsidR="00B21FEE" w:rsidRPr="008634CB">
              <w:rPr>
                <w:rFonts w:ascii="Arial" w:hAnsi="Arial" w:cs="Arial"/>
                <w:b/>
                <w:bCs/>
                <w:color w:val="000000"/>
                <w:w w:val="95"/>
                <w:sz w:val="22"/>
                <w:szCs w:val="22"/>
                <w:lang w:val="de-DE"/>
              </w:rPr>
              <w:t>. MITWIRKUNGSRECH</w:t>
            </w:r>
            <w:r w:rsidR="009A2262" w:rsidRPr="008634CB">
              <w:rPr>
                <w:rFonts w:ascii="Arial" w:hAnsi="Arial" w:cs="Arial"/>
                <w:b/>
                <w:bCs/>
                <w:color w:val="000000"/>
                <w:w w:val="95"/>
                <w:sz w:val="22"/>
                <w:szCs w:val="22"/>
                <w:lang w:val="de-DE"/>
              </w:rPr>
              <w:t>TE</w:t>
            </w:r>
            <w:r w:rsidR="00B21FEE" w:rsidRPr="008634CB">
              <w:rPr>
                <w:rFonts w:ascii="Arial" w:hAnsi="Arial" w:cs="Arial"/>
                <w:b/>
                <w:bCs/>
                <w:color w:val="000000"/>
                <w:w w:val="95"/>
                <w:sz w:val="22"/>
                <w:szCs w:val="22"/>
                <w:lang w:val="de-DE"/>
              </w:rPr>
              <w:t>,</w:t>
            </w:r>
            <w:r w:rsidR="009A2262" w:rsidRPr="008634CB">
              <w:rPr>
                <w:rFonts w:ascii="Arial" w:hAnsi="Arial" w:cs="Arial"/>
                <w:b/>
                <w:bCs/>
                <w:color w:val="000000"/>
                <w:w w:val="95"/>
                <w:sz w:val="22"/>
                <w:szCs w:val="22"/>
                <w:lang w:val="de-DE"/>
              </w:rPr>
              <w:t xml:space="preserve"> MITWIRKUNGSPFLICHTEN</w:t>
            </w:r>
            <w:r w:rsidR="00B21FEE" w:rsidRPr="008634CB">
              <w:rPr>
                <w:rFonts w:ascii="Arial" w:hAnsi="Arial" w:cs="Arial"/>
                <w:b/>
                <w:bCs/>
                <w:color w:val="000000"/>
                <w:w w:val="95"/>
                <w:sz w:val="22"/>
                <w:szCs w:val="22"/>
                <w:lang w:val="de-DE"/>
              </w:rPr>
              <w:t xml:space="preserve"> UND HAFTUNG</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numPr>
                <w:ilvl w:val="0"/>
                <w:numId w:val="7"/>
              </w:numPr>
              <w:tabs>
                <w:tab w:val="left" w:pos="657"/>
              </w:tabs>
              <w:autoSpaceDE w:val="0"/>
              <w:autoSpaceDN w:val="0"/>
              <w:adjustRightInd w:val="0"/>
              <w:spacing w:line="280" w:lineRule="exact"/>
              <w:rPr>
                <w:rFonts w:ascii="Arial" w:hAnsi="Arial" w:cs="Arial"/>
                <w:color w:val="000000"/>
                <w:w w:val="95"/>
                <w:sz w:val="22"/>
                <w:szCs w:val="22"/>
                <w:lang w:val="de-DE"/>
              </w:rPr>
            </w:pPr>
            <w:r w:rsidRPr="008634CB">
              <w:rPr>
                <w:rFonts w:ascii="Arial" w:hAnsi="Arial" w:cs="Arial"/>
                <w:color w:val="000000"/>
                <w:w w:val="95"/>
                <w:sz w:val="22"/>
                <w:szCs w:val="22"/>
                <w:lang w:val="de-DE"/>
              </w:rPr>
              <w:t xml:space="preserve">Basis der jährlichen und laufenden Tätigkeit der Agentur bildet das Briefing durch den Kunden. </w:t>
            </w:r>
          </w:p>
          <w:p w:rsidR="00510265" w:rsidRPr="008634CB" w:rsidRDefault="00510265" w:rsidP="00DD7A7B">
            <w:pPr>
              <w:autoSpaceDE w:val="0"/>
              <w:autoSpaceDN w:val="0"/>
              <w:adjustRightInd w:val="0"/>
              <w:spacing w:line="280" w:lineRule="exact"/>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r w:rsidRPr="008634CB">
              <w:rPr>
                <w:rFonts w:ascii="Arial" w:hAnsi="Arial" w:cs="Arial"/>
                <w:b/>
                <w:bCs/>
                <w:color w:val="000000"/>
                <w:w w:val="95"/>
                <w:sz w:val="22"/>
                <w:szCs w:val="22"/>
                <w:lang w:val="de-DE"/>
              </w:rPr>
              <w:t>2.</w:t>
            </w:r>
            <w:r w:rsidRPr="008634CB">
              <w:rPr>
                <w:rFonts w:ascii="Arial" w:hAnsi="Arial" w:cs="Arial"/>
                <w:b/>
                <w:bCs/>
                <w:color w:val="000000"/>
                <w:w w:val="95"/>
                <w:sz w:val="22"/>
                <w:szCs w:val="22"/>
                <w:lang w:val="de-DE"/>
              </w:rPr>
              <w:tab/>
              <w:t>Kostenvoranschläge</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883579" w:rsidRPr="008634CB" w:rsidRDefault="009A2262" w:rsidP="00DD7A7B">
            <w:pPr>
              <w:tabs>
                <w:tab w:val="left" w:pos="657"/>
              </w:tabs>
              <w:autoSpaceDE w:val="0"/>
              <w:autoSpaceDN w:val="0"/>
              <w:adjustRightInd w:val="0"/>
              <w:spacing w:line="280" w:lineRule="exact"/>
              <w:rPr>
                <w:rFonts w:ascii="Arial" w:hAnsi="Arial" w:cs="Arial"/>
                <w:color w:val="000000"/>
                <w:w w:val="95"/>
                <w:sz w:val="22"/>
                <w:szCs w:val="22"/>
                <w:lang w:val="de-DE"/>
              </w:rPr>
            </w:pPr>
            <w:r w:rsidRPr="008634CB">
              <w:rPr>
                <w:rFonts w:ascii="Arial" w:hAnsi="Arial" w:cs="Arial"/>
                <w:color w:val="000000"/>
                <w:w w:val="95"/>
                <w:sz w:val="22"/>
                <w:szCs w:val="22"/>
                <w:lang w:val="de-DE"/>
              </w:rPr>
              <w:t>Für jede einzelne Werbeaktivität für den Kunde</w:t>
            </w:r>
            <w:r w:rsidR="00D0403B" w:rsidRPr="008634CB">
              <w:rPr>
                <w:rFonts w:ascii="Arial" w:hAnsi="Arial" w:cs="Arial"/>
                <w:color w:val="000000"/>
                <w:w w:val="95"/>
                <w:sz w:val="22"/>
                <w:szCs w:val="22"/>
                <w:lang w:val="de-DE"/>
              </w:rPr>
              <w:t>n hat die Agentur dem Kunden den</w:t>
            </w:r>
            <w:r w:rsidRPr="008634CB">
              <w:rPr>
                <w:rFonts w:ascii="Arial" w:hAnsi="Arial" w:cs="Arial"/>
                <w:color w:val="000000"/>
                <w:w w:val="95"/>
                <w:sz w:val="22"/>
                <w:szCs w:val="22"/>
                <w:lang w:val="de-DE"/>
              </w:rPr>
              <w:t xml:space="preserve"> dafür nötigen Etat vorab schriftlich mitzuteilen und vom Kunden</w:t>
            </w:r>
            <w:r w:rsidR="00B21FEE" w:rsidRPr="008634CB">
              <w:rPr>
                <w:rFonts w:ascii="Arial" w:hAnsi="Arial" w:cs="Arial"/>
                <w:color w:val="000000"/>
                <w:w w:val="95"/>
                <w:sz w:val="22"/>
                <w:szCs w:val="22"/>
                <w:lang w:val="de-DE"/>
              </w:rPr>
              <w:t xml:space="preserve"> </w:t>
            </w:r>
            <w:r w:rsidRPr="008634CB">
              <w:rPr>
                <w:rFonts w:ascii="Arial" w:hAnsi="Arial" w:cs="Arial"/>
                <w:color w:val="000000"/>
                <w:w w:val="95"/>
                <w:sz w:val="22"/>
                <w:szCs w:val="22"/>
                <w:lang w:val="de-DE"/>
              </w:rPr>
              <w:t>genehmigen zu lassen.</w:t>
            </w:r>
            <w:r w:rsidR="00883579" w:rsidRPr="008634CB">
              <w:rPr>
                <w:rFonts w:ascii="Arial" w:hAnsi="Arial" w:cs="Arial"/>
                <w:color w:val="000000"/>
                <w:w w:val="95"/>
                <w:sz w:val="22"/>
                <w:szCs w:val="22"/>
                <w:lang w:val="de-DE"/>
              </w:rPr>
              <w:t xml:space="preserve"> Kleinere Einzelaufträge bis zu maximal </w:t>
            </w:r>
            <w:r w:rsidR="00E1495E">
              <w:rPr>
                <w:rFonts w:ascii="Arial" w:hAnsi="Arial" w:cs="Arial"/>
                <w:color w:val="000000"/>
                <w:w w:val="95"/>
                <w:sz w:val="22"/>
                <w:szCs w:val="22"/>
                <w:lang w:val="de-DE"/>
              </w:rPr>
              <w:t>100,--</w:t>
            </w:r>
            <w:r w:rsidR="00883579" w:rsidRPr="008634CB">
              <w:rPr>
                <w:rFonts w:ascii="Arial" w:hAnsi="Arial" w:cs="Arial"/>
                <w:color w:val="000000"/>
                <w:w w:val="95"/>
                <w:sz w:val="22"/>
                <w:szCs w:val="22"/>
                <w:lang w:val="de-DE"/>
              </w:rPr>
              <w:t xml:space="preserve"> Euro netto sowie Aufträge im Rahmen </w:t>
            </w:r>
            <w:proofErr w:type="gramStart"/>
            <w:r w:rsidR="00883579" w:rsidRPr="008634CB">
              <w:rPr>
                <w:rFonts w:ascii="Arial" w:hAnsi="Arial" w:cs="Arial"/>
                <w:color w:val="000000"/>
                <w:w w:val="95"/>
                <w:sz w:val="22"/>
                <w:szCs w:val="22"/>
                <w:lang w:val="de-DE"/>
              </w:rPr>
              <w:t>laufender Arbeiten</w:t>
            </w:r>
            <w:proofErr w:type="gramEnd"/>
            <w:r w:rsidR="00883579" w:rsidRPr="008634CB">
              <w:rPr>
                <w:rFonts w:ascii="Arial" w:hAnsi="Arial" w:cs="Arial"/>
                <w:color w:val="000000"/>
                <w:w w:val="95"/>
                <w:sz w:val="22"/>
                <w:szCs w:val="22"/>
                <w:lang w:val="de-DE"/>
              </w:rPr>
              <w:t xml:space="preserve"> wie z.B. Zwischenaufnahmen, Satzkosten, Retuschen und dergleichen bedürfen nicht der Vorlage von Kostenvoranschlägen und vorheriger Genehmigung durch den Kunden.</w:t>
            </w:r>
          </w:p>
          <w:p w:rsidR="009A2262" w:rsidRPr="008634CB" w:rsidRDefault="009A2262" w:rsidP="00DD7A7B">
            <w:pPr>
              <w:autoSpaceDE w:val="0"/>
              <w:autoSpaceDN w:val="0"/>
              <w:adjustRightInd w:val="0"/>
              <w:spacing w:line="280" w:lineRule="exact"/>
              <w:ind w:left="612"/>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tabs>
                <w:tab w:val="left" w:pos="643"/>
              </w:tabs>
              <w:autoSpaceDE w:val="0"/>
              <w:autoSpaceDN w:val="0"/>
              <w:adjustRightInd w:val="0"/>
              <w:spacing w:line="280" w:lineRule="exact"/>
              <w:ind w:left="657" w:hanging="531"/>
              <w:rPr>
                <w:rFonts w:ascii="Arial" w:hAnsi="Arial" w:cs="Arial"/>
                <w:color w:val="000000"/>
                <w:w w:val="95"/>
                <w:sz w:val="22"/>
                <w:szCs w:val="22"/>
                <w:lang w:val="de-DE"/>
              </w:rPr>
            </w:pPr>
            <w:r w:rsidRPr="008634CB">
              <w:rPr>
                <w:rFonts w:ascii="Arial" w:hAnsi="Arial" w:cs="Arial"/>
                <w:b/>
                <w:color w:val="000000"/>
                <w:w w:val="95"/>
                <w:sz w:val="22"/>
                <w:szCs w:val="22"/>
                <w:lang w:val="de-DE"/>
              </w:rPr>
              <w:t>3.</w:t>
            </w:r>
            <w:r w:rsidRPr="008634CB">
              <w:rPr>
                <w:rFonts w:ascii="Arial" w:hAnsi="Arial" w:cs="Arial"/>
                <w:b/>
                <w:color w:val="000000"/>
                <w:w w:val="95"/>
                <w:sz w:val="22"/>
                <w:szCs w:val="22"/>
                <w:lang w:val="de-DE"/>
              </w:rPr>
              <w:tab/>
            </w:r>
            <w:r w:rsidRPr="008634CB">
              <w:rPr>
                <w:rFonts w:ascii="Arial" w:hAnsi="Arial" w:cs="Arial"/>
                <w:color w:val="000000"/>
                <w:w w:val="95"/>
                <w:sz w:val="22"/>
                <w:szCs w:val="22"/>
                <w:lang w:val="de-DE"/>
              </w:rPr>
              <w:t>Produktionsaufträge an Dritte werden von der Agentur nach Freigabe durch den Kunden in der Regel im Namen und auf Rechnung des Kunden erteilt. Die Agentur überwacht die Produktion und prüft das Produktionsergebnis</w:t>
            </w:r>
            <w:r w:rsidR="00883579" w:rsidRPr="008634CB">
              <w:rPr>
                <w:rFonts w:ascii="Arial" w:hAnsi="Arial" w:cs="Arial"/>
                <w:color w:val="000000"/>
                <w:w w:val="95"/>
                <w:sz w:val="22"/>
                <w:szCs w:val="22"/>
                <w:lang w:val="de-DE"/>
              </w:rPr>
              <w:t>, sofern dies vom Kunden in Auftrag gegeben wurde.</w:t>
            </w:r>
          </w:p>
          <w:p w:rsidR="009A2262" w:rsidRPr="008634CB" w:rsidRDefault="009A2262" w:rsidP="00DD7A7B">
            <w:pPr>
              <w:tabs>
                <w:tab w:val="left" w:pos="643"/>
              </w:tabs>
              <w:autoSpaceDE w:val="0"/>
              <w:autoSpaceDN w:val="0"/>
              <w:adjustRightInd w:val="0"/>
              <w:spacing w:line="280" w:lineRule="exact"/>
              <w:ind w:left="657" w:hanging="531"/>
              <w:rPr>
                <w:rFonts w:ascii="Arial" w:hAnsi="Arial" w:cs="Arial"/>
                <w:color w:val="000000"/>
                <w:w w:val="95"/>
                <w:sz w:val="22"/>
                <w:szCs w:val="22"/>
                <w:lang w:val="de-DE"/>
              </w:rPr>
            </w:pPr>
          </w:p>
          <w:p w:rsidR="00510265" w:rsidRPr="008634CB" w:rsidRDefault="00510265" w:rsidP="00DD7A7B">
            <w:pPr>
              <w:tabs>
                <w:tab w:val="left" w:pos="643"/>
              </w:tabs>
              <w:autoSpaceDE w:val="0"/>
              <w:autoSpaceDN w:val="0"/>
              <w:adjustRightInd w:val="0"/>
              <w:spacing w:line="280" w:lineRule="exact"/>
              <w:ind w:left="657" w:hanging="531"/>
              <w:rPr>
                <w:rFonts w:ascii="Arial" w:hAnsi="Arial" w:cs="Arial"/>
                <w:color w:val="000000"/>
                <w:w w:val="95"/>
                <w:sz w:val="22"/>
                <w:szCs w:val="22"/>
                <w:lang w:val="de-DE"/>
              </w:rPr>
            </w:pPr>
          </w:p>
          <w:p w:rsidR="009A2262" w:rsidRPr="008634CB" w:rsidRDefault="009A2262" w:rsidP="00DD7A7B">
            <w:pPr>
              <w:tabs>
                <w:tab w:val="left" w:pos="612"/>
              </w:tabs>
              <w:autoSpaceDE w:val="0"/>
              <w:autoSpaceDN w:val="0"/>
              <w:adjustRightInd w:val="0"/>
              <w:spacing w:line="280" w:lineRule="exact"/>
              <w:ind w:left="112" w:firstLine="14"/>
              <w:rPr>
                <w:rFonts w:ascii="Arial" w:hAnsi="Arial" w:cs="Arial"/>
                <w:color w:val="000000"/>
                <w:w w:val="95"/>
                <w:sz w:val="22"/>
                <w:szCs w:val="22"/>
                <w:lang w:val="de-DE"/>
              </w:rPr>
            </w:pPr>
            <w:r w:rsidRPr="008634CB">
              <w:rPr>
                <w:rFonts w:ascii="Arial" w:hAnsi="Arial" w:cs="Arial"/>
                <w:b/>
                <w:bCs/>
                <w:color w:val="000000"/>
                <w:w w:val="95"/>
                <w:sz w:val="22"/>
                <w:szCs w:val="22"/>
                <w:lang w:val="de-DE"/>
              </w:rPr>
              <w:t>4.</w:t>
            </w:r>
            <w:r w:rsidRPr="008634CB">
              <w:rPr>
                <w:rFonts w:ascii="Arial" w:hAnsi="Arial" w:cs="Arial"/>
                <w:b/>
                <w:bCs/>
                <w:color w:val="000000"/>
                <w:w w:val="95"/>
                <w:sz w:val="22"/>
                <w:szCs w:val="22"/>
                <w:lang w:val="de-DE"/>
              </w:rPr>
              <w:tab/>
              <w:t>Vertraulichkeit</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678" w:firstLine="14"/>
              <w:rPr>
                <w:rFonts w:ascii="Arial" w:hAnsi="Arial" w:cs="Arial"/>
                <w:color w:val="000000"/>
                <w:w w:val="95"/>
                <w:sz w:val="22"/>
                <w:szCs w:val="22"/>
                <w:lang w:val="de-DE"/>
              </w:rPr>
            </w:pPr>
            <w:r w:rsidRPr="008634CB">
              <w:rPr>
                <w:rFonts w:ascii="Arial" w:hAnsi="Arial" w:cs="Arial"/>
                <w:color w:val="000000"/>
                <w:w w:val="95"/>
                <w:sz w:val="22"/>
                <w:szCs w:val="22"/>
                <w:lang w:val="de-DE"/>
              </w:rPr>
              <w:t>Die Agentur wird alle ihr im Rahmen der Zusammenarbeit mit dem Kunden zur Kenntnis gelangenden Informationen und Unterlagen, die nicht zur Weitergabe an Dritte bestimmt sind, streng vertraulich behandeln. Sie wird Angestellte und Dritte, die solche Informationen oder Unterlagen zur Durchführung von Arbeiten im Rahmen dieses Vertrages erhalten, zu gleicher Verschwiegenheit verpflichten. Die Vertraulichkeitsverpflichtung gilt über die Dauer dieses Vertrages hinaus.</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510265" w:rsidRPr="008634CB" w:rsidRDefault="00510265"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tabs>
                <w:tab w:val="left" w:pos="612"/>
              </w:tabs>
              <w:autoSpaceDE w:val="0"/>
              <w:autoSpaceDN w:val="0"/>
              <w:adjustRightInd w:val="0"/>
              <w:spacing w:line="280" w:lineRule="exact"/>
              <w:ind w:left="112" w:firstLine="14"/>
              <w:rPr>
                <w:rFonts w:ascii="Arial" w:hAnsi="Arial" w:cs="Arial"/>
                <w:color w:val="000000"/>
                <w:w w:val="95"/>
                <w:sz w:val="22"/>
                <w:szCs w:val="22"/>
                <w:lang w:val="de-DE"/>
              </w:rPr>
            </w:pPr>
            <w:r w:rsidRPr="008634CB">
              <w:rPr>
                <w:rFonts w:ascii="Arial" w:hAnsi="Arial" w:cs="Arial"/>
                <w:b/>
                <w:bCs/>
                <w:color w:val="000000"/>
                <w:w w:val="95"/>
                <w:sz w:val="22"/>
                <w:szCs w:val="22"/>
                <w:lang w:val="de-DE"/>
              </w:rPr>
              <w:t>5.</w:t>
            </w:r>
            <w:r w:rsidRPr="008634CB">
              <w:rPr>
                <w:rFonts w:ascii="Arial" w:hAnsi="Arial" w:cs="Arial"/>
                <w:b/>
                <w:bCs/>
                <w:color w:val="000000"/>
                <w:w w:val="95"/>
                <w:sz w:val="22"/>
                <w:szCs w:val="22"/>
                <w:lang w:val="de-DE"/>
              </w:rPr>
              <w:tab/>
              <w:t>Haftung</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8634CB" w:rsidP="001D0957">
            <w:pPr>
              <w:tabs>
                <w:tab w:val="left" w:pos="574"/>
              </w:tabs>
              <w:autoSpaceDE w:val="0"/>
              <w:autoSpaceDN w:val="0"/>
              <w:adjustRightInd w:val="0"/>
              <w:spacing w:line="280" w:lineRule="exact"/>
              <w:ind w:left="574" w:hanging="448"/>
              <w:rPr>
                <w:rFonts w:ascii="Arial" w:hAnsi="Arial" w:cs="Arial"/>
                <w:color w:val="000000"/>
                <w:w w:val="95"/>
                <w:sz w:val="22"/>
                <w:szCs w:val="22"/>
                <w:lang w:val="de-DE"/>
              </w:rPr>
            </w:pPr>
            <w:r>
              <w:rPr>
                <w:rFonts w:ascii="Arial" w:hAnsi="Arial" w:cs="Arial"/>
                <w:color w:val="000000"/>
                <w:w w:val="95"/>
                <w:sz w:val="22"/>
                <w:szCs w:val="22"/>
                <w:lang w:val="de-DE"/>
              </w:rPr>
              <w:t xml:space="preserve">5.1  </w:t>
            </w:r>
            <w:r w:rsidRPr="008634CB">
              <w:rPr>
                <w:rFonts w:ascii="Arial" w:hAnsi="Arial" w:cs="Arial"/>
                <w:color w:val="000000"/>
                <w:w w:val="95"/>
                <w:sz w:val="22"/>
                <w:szCs w:val="22"/>
                <w:lang w:val="de-DE"/>
              </w:rPr>
              <w:t>In Fällen leichter Fahrlässigkeit ist eine Haftung der Agentur und die ihrer Angestellten, Auftragnehmer oder sonstigen Erfüllungsgehilfen („Leute“) für Sach- oder Vermögensschäden des Kunden ausgeschlossen, gleichgültig ob es sich um unmittelbare oder mittelbare Schäden, entgangenen Gewinn oder Mangelfolgeschäden, Schäden wegen Verzugs, Unmöglichkeit, positiver Forderungsverletzung, Verschuldens bei Vertragsabschluss, wegen mangelhafter oder unvollständiger Leistung handelt. Das Vorliegen von grober Fahrlässigkeit hat der Geschädigte zu beweisen. Soweit die Haftung der Agentur ausgeschlossen oder beschränkt ist, gilt dies auch für die persönliche Haftung ihrer „Leute“.</w:t>
            </w:r>
          </w:p>
          <w:p w:rsidR="009A2262" w:rsidRPr="008634CB" w:rsidRDefault="009A2262" w:rsidP="00DD7A7B">
            <w:pPr>
              <w:tabs>
                <w:tab w:val="left" w:pos="574"/>
              </w:tabs>
              <w:autoSpaceDE w:val="0"/>
              <w:autoSpaceDN w:val="0"/>
              <w:adjustRightInd w:val="0"/>
              <w:spacing w:line="280" w:lineRule="exact"/>
              <w:ind w:left="574" w:hanging="448"/>
              <w:rPr>
                <w:rFonts w:ascii="Arial" w:hAnsi="Arial" w:cs="Arial"/>
                <w:color w:val="000000"/>
                <w:w w:val="95"/>
                <w:sz w:val="22"/>
                <w:szCs w:val="22"/>
                <w:lang w:val="de-DE"/>
              </w:rPr>
            </w:pPr>
          </w:p>
          <w:p w:rsidR="009A2262" w:rsidRPr="008634CB" w:rsidRDefault="009A2262" w:rsidP="00DD7A7B">
            <w:pPr>
              <w:tabs>
                <w:tab w:val="left" w:pos="574"/>
              </w:tabs>
              <w:autoSpaceDE w:val="0"/>
              <w:autoSpaceDN w:val="0"/>
              <w:adjustRightInd w:val="0"/>
              <w:spacing w:line="280" w:lineRule="exact"/>
              <w:ind w:left="574" w:hanging="448"/>
              <w:rPr>
                <w:rFonts w:ascii="Arial" w:hAnsi="Arial" w:cs="Arial"/>
                <w:color w:val="000000"/>
                <w:w w:val="95"/>
                <w:sz w:val="22"/>
                <w:szCs w:val="22"/>
                <w:lang w:val="de-DE"/>
              </w:rPr>
            </w:pPr>
            <w:r w:rsidRPr="008634CB">
              <w:rPr>
                <w:rFonts w:ascii="Arial" w:hAnsi="Arial" w:cs="Arial"/>
                <w:color w:val="000000"/>
                <w:w w:val="95"/>
                <w:sz w:val="22"/>
                <w:szCs w:val="22"/>
                <w:lang w:val="de-DE"/>
              </w:rPr>
              <w:t>5.2</w:t>
            </w:r>
            <w:r w:rsidRPr="008634CB">
              <w:rPr>
                <w:rFonts w:ascii="Arial" w:hAnsi="Arial" w:cs="Arial"/>
                <w:color w:val="000000"/>
                <w:w w:val="95"/>
                <w:sz w:val="22"/>
                <w:szCs w:val="22"/>
                <w:lang w:val="de-DE"/>
              </w:rPr>
              <w:tab/>
              <w:t xml:space="preserve">Die Agentur wird den Kunden rechtzeitig auf für sie erkennbare rechtliche Risiken des Inhalts oder der Gestaltung geplanter Werbemaßnahmen hinweisen. Erachtet die Agentur für die Realisierung der Maßnahmen eine rechtliche (z.B. wettbewerbsrechtliche) Prüfung durch eine besonders sachkundige Person für erforderlich, so </w:t>
            </w:r>
            <w:r w:rsidR="0084224F" w:rsidRPr="008634CB">
              <w:rPr>
                <w:rFonts w:ascii="Arial" w:hAnsi="Arial" w:cs="Arial"/>
                <w:color w:val="000000"/>
                <w:w w:val="95"/>
                <w:sz w:val="22"/>
                <w:szCs w:val="22"/>
                <w:lang w:val="de-DE"/>
              </w:rPr>
              <w:t>hat sie den Kunden darauf hinzuweisen</w:t>
            </w:r>
            <w:r w:rsidRPr="008634CB">
              <w:rPr>
                <w:rFonts w:ascii="Arial" w:hAnsi="Arial" w:cs="Arial"/>
                <w:color w:val="000000"/>
                <w:w w:val="95"/>
                <w:sz w:val="22"/>
                <w:szCs w:val="22"/>
                <w:lang w:val="de-DE"/>
              </w:rPr>
              <w:t xml:space="preserve">. Hat die Agentur auf Bedenken hingewiesen und besteht der Kunde gleichwohl auf der Realisierung der Werbemaßnahme, so haftet die Agentur nicht für daraus resultierende Nachteile und Risiken. Der Kunde hält die Agentur bezüglich allfälliger Ansprüche Dritter </w:t>
            </w:r>
            <w:proofErr w:type="spellStart"/>
            <w:r w:rsidRPr="008634CB">
              <w:rPr>
                <w:rFonts w:ascii="Arial" w:hAnsi="Arial" w:cs="Arial"/>
                <w:color w:val="000000"/>
                <w:w w:val="95"/>
                <w:sz w:val="22"/>
                <w:szCs w:val="22"/>
                <w:lang w:val="de-DE"/>
              </w:rPr>
              <w:t>schad</w:t>
            </w:r>
            <w:proofErr w:type="spellEnd"/>
            <w:r w:rsidRPr="008634CB">
              <w:rPr>
                <w:rFonts w:ascii="Arial" w:hAnsi="Arial" w:cs="Arial"/>
                <w:color w:val="000000"/>
                <w:w w:val="95"/>
                <w:sz w:val="22"/>
                <w:szCs w:val="22"/>
                <w:lang w:val="de-DE"/>
              </w:rPr>
              <w:t>- und klaglos.</w:t>
            </w:r>
          </w:p>
          <w:p w:rsidR="009A2262" w:rsidRPr="008634CB" w:rsidRDefault="009A2262" w:rsidP="00DD7A7B">
            <w:pPr>
              <w:tabs>
                <w:tab w:val="left" w:pos="574"/>
              </w:tabs>
              <w:autoSpaceDE w:val="0"/>
              <w:autoSpaceDN w:val="0"/>
              <w:adjustRightInd w:val="0"/>
              <w:spacing w:line="280" w:lineRule="exact"/>
              <w:ind w:left="574" w:hanging="448"/>
              <w:rPr>
                <w:rFonts w:ascii="Arial" w:hAnsi="Arial" w:cs="Arial"/>
                <w:color w:val="000000"/>
                <w:w w:val="95"/>
                <w:sz w:val="22"/>
                <w:szCs w:val="22"/>
                <w:lang w:val="de-DE"/>
              </w:rPr>
            </w:pPr>
            <w:r w:rsidRPr="008634CB">
              <w:rPr>
                <w:rFonts w:ascii="Arial" w:hAnsi="Arial" w:cs="Arial"/>
                <w:color w:val="000000"/>
                <w:w w:val="95"/>
                <w:sz w:val="22"/>
                <w:szCs w:val="22"/>
                <w:lang w:val="de-DE"/>
              </w:rPr>
              <w:lastRenderedPageBreak/>
              <w:tab/>
              <w:t>Dessen ungeachtet haftet die Agentur nicht für die in Werbemaßnahmen enthaltenen Sachangaben über Produkte des Kunden oder die urheber-, muster-</w:t>
            </w:r>
            <w:r w:rsidR="00AA2812" w:rsidRPr="008634CB">
              <w:rPr>
                <w:rFonts w:ascii="Arial" w:hAnsi="Arial" w:cs="Arial"/>
                <w:color w:val="000000"/>
                <w:w w:val="95"/>
                <w:sz w:val="22"/>
                <w:szCs w:val="22"/>
                <w:lang w:val="de-DE"/>
              </w:rPr>
              <w:t>,</w:t>
            </w:r>
            <w:r w:rsidRPr="008634CB">
              <w:rPr>
                <w:rFonts w:ascii="Arial" w:hAnsi="Arial" w:cs="Arial"/>
                <w:color w:val="000000"/>
                <w:w w:val="95"/>
                <w:sz w:val="22"/>
                <w:szCs w:val="22"/>
                <w:lang w:val="de-DE"/>
              </w:rPr>
              <w:t xml:space="preserve"> marken- oder kennzeichenrechtliche Schutzfähigkeit der im Rahmen dieses Vertrages gelieferten Ideen, Vorschläge, Konzepte, Entwürfe etc</w:t>
            </w:r>
            <w:r w:rsidR="0071202D" w:rsidRPr="008634CB">
              <w:rPr>
                <w:rFonts w:ascii="Arial" w:hAnsi="Arial" w:cs="Arial"/>
                <w:color w:val="000000"/>
                <w:w w:val="95"/>
                <w:sz w:val="22"/>
                <w:szCs w:val="22"/>
                <w:lang w:val="de-DE"/>
              </w:rPr>
              <w:t>.</w:t>
            </w:r>
            <w:r w:rsidRPr="008634CB">
              <w:rPr>
                <w:rFonts w:ascii="Arial" w:hAnsi="Arial" w:cs="Arial"/>
                <w:color w:val="000000"/>
                <w:w w:val="95"/>
                <w:sz w:val="22"/>
                <w:szCs w:val="22"/>
                <w:lang w:val="de-DE"/>
              </w:rPr>
              <w:t xml:space="preserve"> (siehe Punkt </w:t>
            </w:r>
            <w:r w:rsidR="006D5C4D" w:rsidRPr="008634CB">
              <w:rPr>
                <w:rFonts w:ascii="Arial" w:hAnsi="Arial" w:cs="Arial"/>
                <w:color w:val="000000"/>
                <w:w w:val="95"/>
                <w:sz w:val="22"/>
                <w:szCs w:val="22"/>
                <w:lang w:val="de-DE"/>
              </w:rPr>
              <w:t>10</w:t>
            </w:r>
            <w:r w:rsidRPr="008634CB">
              <w:rPr>
                <w:rFonts w:ascii="Arial" w:hAnsi="Arial" w:cs="Arial"/>
                <w:color w:val="000000"/>
                <w:w w:val="95"/>
                <w:sz w:val="22"/>
                <w:szCs w:val="22"/>
                <w:lang w:val="de-DE"/>
              </w:rPr>
              <w:t>.</w:t>
            </w:r>
            <w:r w:rsidR="006D5C4D" w:rsidRPr="008634CB">
              <w:rPr>
                <w:rFonts w:ascii="Arial" w:hAnsi="Arial" w:cs="Arial"/>
                <w:color w:val="000000"/>
                <w:w w:val="95"/>
                <w:sz w:val="22"/>
                <w:szCs w:val="22"/>
                <w:lang w:val="de-DE"/>
              </w:rPr>
              <w:t xml:space="preserve"> und 13.</w:t>
            </w:r>
            <w:r w:rsidRPr="008634CB">
              <w:rPr>
                <w:rFonts w:ascii="Arial" w:hAnsi="Arial" w:cs="Arial"/>
                <w:color w:val="000000"/>
                <w:w w:val="95"/>
                <w:sz w:val="22"/>
                <w:szCs w:val="22"/>
                <w:lang w:val="de-DE"/>
              </w:rPr>
              <w:t xml:space="preserve"> AGB)</w:t>
            </w:r>
            <w:r w:rsidR="006C7085" w:rsidRPr="008634CB">
              <w:rPr>
                <w:rFonts w:ascii="Arial" w:hAnsi="Arial" w:cs="Arial"/>
                <w:color w:val="000000"/>
                <w:w w:val="95"/>
                <w:sz w:val="22"/>
                <w:szCs w:val="22"/>
                <w:lang w:val="de-DE"/>
              </w:rPr>
              <w:t xml:space="preserve">, es sei denn, diese Schutzfähigkeit wurde ausdrücklich </w:t>
            </w:r>
            <w:r w:rsidR="00B70FCE" w:rsidRPr="008634CB">
              <w:rPr>
                <w:rFonts w:ascii="Arial" w:hAnsi="Arial" w:cs="Arial"/>
                <w:color w:val="000000"/>
                <w:w w:val="95"/>
                <w:sz w:val="22"/>
                <w:szCs w:val="22"/>
                <w:lang w:val="de-DE"/>
              </w:rPr>
              <w:t>Vertragsinhalt</w:t>
            </w:r>
            <w:r w:rsidRPr="008634CB">
              <w:rPr>
                <w:rFonts w:ascii="Arial" w:hAnsi="Arial" w:cs="Arial"/>
                <w:color w:val="000000"/>
                <w:w w:val="95"/>
                <w:sz w:val="22"/>
                <w:szCs w:val="22"/>
                <w:lang w:val="de-DE"/>
              </w:rPr>
              <w:t>.</w:t>
            </w:r>
          </w:p>
          <w:p w:rsidR="009A2262" w:rsidRPr="008634CB" w:rsidRDefault="009A2262" w:rsidP="00DD7A7B">
            <w:pPr>
              <w:tabs>
                <w:tab w:val="left" w:pos="574"/>
              </w:tabs>
              <w:autoSpaceDE w:val="0"/>
              <w:autoSpaceDN w:val="0"/>
              <w:adjustRightInd w:val="0"/>
              <w:spacing w:line="280" w:lineRule="exact"/>
              <w:ind w:left="574" w:hanging="448"/>
              <w:rPr>
                <w:rFonts w:ascii="Arial" w:hAnsi="Arial" w:cs="Arial"/>
                <w:color w:val="000000"/>
                <w:w w:val="95"/>
                <w:sz w:val="22"/>
                <w:szCs w:val="22"/>
                <w:lang w:val="de-DE"/>
              </w:rPr>
            </w:pPr>
          </w:p>
          <w:p w:rsidR="009A2262" w:rsidRPr="008634CB" w:rsidRDefault="009A2262" w:rsidP="00DD7A7B">
            <w:pPr>
              <w:tabs>
                <w:tab w:val="left" w:pos="574"/>
              </w:tabs>
              <w:autoSpaceDE w:val="0"/>
              <w:autoSpaceDN w:val="0"/>
              <w:adjustRightInd w:val="0"/>
              <w:spacing w:line="280" w:lineRule="exact"/>
              <w:ind w:left="574" w:hanging="448"/>
              <w:rPr>
                <w:rFonts w:ascii="Arial" w:hAnsi="Arial" w:cs="Arial"/>
                <w:color w:val="000000"/>
                <w:w w:val="95"/>
                <w:sz w:val="22"/>
                <w:szCs w:val="22"/>
                <w:lang w:val="de-DE"/>
              </w:rPr>
            </w:pPr>
            <w:r w:rsidRPr="008634CB">
              <w:rPr>
                <w:rFonts w:ascii="Arial" w:hAnsi="Arial" w:cs="Arial"/>
                <w:color w:val="000000"/>
                <w:w w:val="95"/>
                <w:sz w:val="22"/>
                <w:szCs w:val="22"/>
                <w:lang w:val="de-DE"/>
              </w:rPr>
              <w:t>5.3</w:t>
            </w:r>
            <w:r w:rsidRPr="008634CB">
              <w:rPr>
                <w:rFonts w:ascii="Arial" w:hAnsi="Arial" w:cs="Arial"/>
                <w:color w:val="000000"/>
                <w:w w:val="95"/>
                <w:sz w:val="22"/>
                <w:szCs w:val="22"/>
                <w:lang w:val="de-DE"/>
              </w:rPr>
              <w:tab/>
            </w:r>
            <w:r w:rsidR="008634CB" w:rsidRPr="008634CB">
              <w:rPr>
                <w:rFonts w:ascii="Arial" w:hAnsi="Arial" w:cs="Arial"/>
                <w:color w:val="000000"/>
                <w:w w:val="95"/>
                <w:sz w:val="22"/>
                <w:szCs w:val="22"/>
                <w:lang w:val="de-DE"/>
              </w:rPr>
              <w:t>Schadensersatzansprüche des Kunden verfallen in sechs Monaten ab Kenntnis des Schadens; jedenfalls aber nach drei Jahren ab der Verletzungshandlung der Agentur. Schadenersatzansprüche sind der Höhe nach mit dem Netto-Auftragswert begrenzt.</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tabs>
                <w:tab w:val="left" w:pos="552"/>
              </w:tabs>
              <w:autoSpaceDE w:val="0"/>
              <w:autoSpaceDN w:val="0"/>
              <w:adjustRightInd w:val="0"/>
              <w:spacing w:line="280" w:lineRule="exact"/>
              <w:ind w:left="574" w:hanging="448"/>
              <w:rPr>
                <w:rFonts w:ascii="Arial" w:hAnsi="Arial" w:cs="Arial"/>
                <w:color w:val="000000"/>
                <w:w w:val="95"/>
                <w:sz w:val="22"/>
                <w:szCs w:val="22"/>
                <w:lang w:val="de-DE"/>
              </w:rPr>
            </w:pPr>
            <w:r w:rsidRPr="008634CB">
              <w:rPr>
                <w:rFonts w:ascii="Arial" w:hAnsi="Arial" w:cs="Arial"/>
                <w:b/>
                <w:bCs/>
                <w:color w:val="000000"/>
                <w:w w:val="95"/>
                <w:sz w:val="22"/>
                <w:szCs w:val="22"/>
                <w:lang w:val="de-DE"/>
              </w:rPr>
              <w:t>6.</w:t>
            </w:r>
            <w:r w:rsidRPr="008634CB">
              <w:rPr>
                <w:rFonts w:ascii="Arial" w:hAnsi="Arial" w:cs="Arial"/>
                <w:b/>
                <w:bCs/>
                <w:color w:val="000000"/>
                <w:w w:val="95"/>
                <w:sz w:val="22"/>
                <w:szCs w:val="22"/>
                <w:lang w:val="de-DE"/>
              </w:rPr>
              <w:tab/>
              <w:t>Aufbewahrung, Archivierung und Herausgabe von Daten und Unterlagen</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tabs>
                <w:tab w:val="left" w:pos="552"/>
              </w:tabs>
              <w:autoSpaceDE w:val="0"/>
              <w:autoSpaceDN w:val="0"/>
              <w:adjustRightInd w:val="0"/>
              <w:spacing w:line="280" w:lineRule="exact"/>
              <w:ind w:left="574" w:hanging="448"/>
              <w:rPr>
                <w:rFonts w:ascii="Arial" w:hAnsi="Arial" w:cs="Arial"/>
                <w:color w:val="000000"/>
                <w:w w:val="95"/>
                <w:sz w:val="22"/>
                <w:szCs w:val="22"/>
                <w:lang w:val="de-DE"/>
              </w:rPr>
            </w:pPr>
            <w:r w:rsidRPr="008634CB">
              <w:rPr>
                <w:rFonts w:ascii="Arial" w:hAnsi="Arial" w:cs="Arial"/>
                <w:color w:val="000000"/>
                <w:w w:val="95"/>
                <w:sz w:val="22"/>
                <w:szCs w:val="22"/>
                <w:lang w:val="de-DE"/>
              </w:rPr>
              <w:t>6.1</w:t>
            </w:r>
            <w:r w:rsidRPr="008634CB">
              <w:rPr>
                <w:rFonts w:ascii="Arial" w:hAnsi="Arial" w:cs="Arial"/>
                <w:color w:val="000000"/>
                <w:w w:val="95"/>
                <w:sz w:val="22"/>
                <w:szCs w:val="22"/>
                <w:lang w:val="de-DE"/>
              </w:rPr>
              <w:tab/>
              <w:t>Alle von der Agentur für den Kunden hergestellten Berichte, Druckunterlagen, Filme und Illustrationen sind von der Agentur ohne gesonderte Vergütung für einen Zeitraum von einem Jahr, beginnend mit der Beendigung der betreffenden Kommunikationsmaßnahme, sachgemäß aufzubewahren und während dieser Zeit auf Wunsch dem Kunden auszuhändigen. Nach Ablauf der Aufbewahrungsfrist oder bei Vertragsende vor Ablauf dieser Frist werden die Unterlagen dem Kunden auf dessen Anforderung ausgehändigt, andernfalls vernichtet. Die vorgenannten Unterlagen können auch in digitaler Form aufbewahrt werden.</w:t>
            </w:r>
          </w:p>
          <w:p w:rsidR="009A2262" w:rsidRPr="008634CB" w:rsidRDefault="009A2262" w:rsidP="00DD7A7B">
            <w:pPr>
              <w:autoSpaceDE w:val="0"/>
              <w:autoSpaceDN w:val="0"/>
              <w:adjustRightInd w:val="0"/>
              <w:spacing w:line="280" w:lineRule="exact"/>
              <w:ind w:left="546"/>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546"/>
              <w:rPr>
                <w:rFonts w:ascii="Arial" w:hAnsi="Arial" w:cs="Arial"/>
                <w:color w:val="000000"/>
                <w:w w:val="95"/>
                <w:sz w:val="22"/>
                <w:szCs w:val="22"/>
                <w:lang w:val="de-DE"/>
              </w:rPr>
            </w:pPr>
            <w:r w:rsidRPr="008634CB">
              <w:rPr>
                <w:rFonts w:ascii="Arial" w:hAnsi="Arial" w:cs="Arial"/>
                <w:color w:val="000000"/>
                <w:w w:val="95"/>
                <w:sz w:val="22"/>
                <w:szCs w:val="22"/>
                <w:lang w:val="de-DE"/>
              </w:rPr>
              <w:t>Die Kosten der Zusammenstellung von Daten, der Versendung, Verpackung, der Aufbewahrung über die vereinbarte Frist hinaus sowie gegebenenfalls die Kosten des Abtransports und der Vernichtung sowie der damit im Zusammenhang stehenden Tätigkeiten und Versicherungen trägt der Kunde.</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tabs>
                <w:tab w:val="left" w:pos="574"/>
              </w:tabs>
              <w:autoSpaceDE w:val="0"/>
              <w:autoSpaceDN w:val="0"/>
              <w:adjustRightInd w:val="0"/>
              <w:spacing w:line="280" w:lineRule="exact"/>
              <w:ind w:left="574" w:hanging="448"/>
              <w:rPr>
                <w:rFonts w:ascii="Arial" w:hAnsi="Arial" w:cs="Arial"/>
                <w:color w:val="000000"/>
                <w:w w:val="95"/>
                <w:sz w:val="22"/>
                <w:szCs w:val="22"/>
                <w:lang w:val="de-DE"/>
              </w:rPr>
            </w:pPr>
            <w:r w:rsidRPr="008634CB">
              <w:rPr>
                <w:rFonts w:ascii="Arial" w:hAnsi="Arial" w:cs="Arial"/>
                <w:color w:val="000000"/>
                <w:w w:val="95"/>
                <w:sz w:val="22"/>
                <w:szCs w:val="22"/>
                <w:lang w:val="de-DE"/>
              </w:rPr>
              <w:t>6.2</w:t>
            </w:r>
            <w:r w:rsidRPr="008634CB">
              <w:rPr>
                <w:rFonts w:ascii="Arial" w:hAnsi="Arial" w:cs="Arial"/>
                <w:color w:val="000000"/>
                <w:w w:val="95"/>
                <w:sz w:val="22"/>
                <w:szCs w:val="22"/>
                <w:lang w:val="de-DE"/>
              </w:rPr>
              <w:tab/>
              <w:t>Nicht mehr benötigte Unterlagen wie Manuskripte, Skizzen, Entwürfe nicht realisierter Werbemaßnahmen oder Ähnliches kann die Agentur sofort vernichten.</w:t>
            </w:r>
          </w:p>
          <w:p w:rsidR="009A2262" w:rsidRPr="008634CB" w:rsidRDefault="009A2262" w:rsidP="00DD7A7B">
            <w:pPr>
              <w:tabs>
                <w:tab w:val="left" w:pos="574"/>
              </w:tabs>
              <w:autoSpaceDE w:val="0"/>
              <w:autoSpaceDN w:val="0"/>
              <w:adjustRightInd w:val="0"/>
              <w:spacing w:line="280" w:lineRule="exact"/>
              <w:ind w:left="574" w:hanging="448"/>
              <w:rPr>
                <w:rFonts w:ascii="Arial" w:hAnsi="Arial" w:cs="Arial"/>
                <w:color w:val="000000"/>
                <w:w w:val="95"/>
                <w:sz w:val="22"/>
                <w:szCs w:val="22"/>
                <w:lang w:val="de-DE"/>
              </w:rPr>
            </w:pPr>
          </w:p>
          <w:p w:rsidR="009A2262" w:rsidRPr="008634CB" w:rsidRDefault="009A2262" w:rsidP="00DD7A7B">
            <w:pPr>
              <w:tabs>
                <w:tab w:val="left" w:pos="574"/>
              </w:tabs>
              <w:autoSpaceDE w:val="0"/>
              <w:autoSpaceDN w:val="0"/>
              <w:adjustRightInd w:val="0"/>
              <w:spacing w:line="280" w:lineRule="exact"/>
              <w:ind w:left="574" w:hanging="448"/>
              <w:rPr>
                <w:rFonts w:ascii="Arial" w:hAnsi="Arial" w:cs="Arial"/>
                <w:color w:val="000000"/>
                <w:w w:val="95"/>
                <w:sz w:val="22"/>
                <w:szCs w:val="22"/>
                <w:lang w:val="de-DE"/>
              </w:rPr>
            </w:pPr>
            <w:r w:rsidRPr="008634CB">
              <w:rPr>
                <w:rFonts w:ascii="Arial" w:hAnsi="Arial" w:cs="Arial"/>
                <w:color w:val="000000"/>
                <w:w w:val="95"/>
                <w:sz w:val="22"/>
                <w:szCs w:val="22"/>
                <w:lang w:val="de-DE"/>
              </w:rPr>
              <w:t>6.3</w:t>
            </w:r>
            <w:r w:rsidRPr="008634CB">
              <w:rPr>
                <w:rFonts w:ascii="Arial" w:hAnsi="Arial" w:cs="Arial"/>
                <w:color w:val="000000"/>
                <w:w w:val="95"/>
                <w:sz w:val="22"/>
                <w:szCs w:val="22"/>
                <w:lang w:val="de-DE"/>
              </w:rPr>
              <w:tab/>
              <w:t xml:space="preserve">Ist der Agentur gemäß Abschnitt C Absatz 1.13 dieses Vertrages die entgeltliche </w:t>
            </w:r>
            <w:r w:rsidRPr="008634CB">
              <w:rPr>
                <w:rFonts w:ascii="Arial" w:hAnsi="Arial" w:cs="Arial"/>
                <w:bCs/>
                <w:color w:val="000000"/>
                <w:w w:val="95"/>
                <w:sz w:val="22"/>
                <w:szCs w:val="22"/>
                <w:lang w:val="de-DE"/>
              </w:rPr>
              <w:t xml:space="preserve">Archivierung </w:t>
            </w:r>
            <w:r w:rsidRPr="008634CB">
              <w:rPr>
                <w:rFonts w:ascii="Arial" w:hAnsi="Arial" w:cs="Arial"/>
                <w:color w:val="000000"/>
                <w:w w:val="95"/>
                <w:sz w:val="22"/>
                <w:szCs w:val="22"/>
                <w:lang w:val="de-DE"/>
              </w:rPr>
              <w:t>von digitalen Daten in Auftrag gegeben worden, so werden von der Agentur diese Daten archiviert und auf Verlangen des Kunden jederzeit während der Vertragsdauer, ansonsten bei Ende des Vertrages herausgegeben.</w:t>
            </w:r>
          </w:p>
          <w:p w:rsidR="009A2262" w:rsidRPr="008634CB" w:rsidRDefault="009A2262" w:rsidP="00DD7A7B">
            <w:pPr>
              <w:tabs>
                <w:tab w:val="left" w:pos="574"/>
              </w:tabs>
              <w:autoSpaceDE w:val="0"/>
              <w:autoSpaceDN w:val="0"/>
              <w:adjustRightInd w:val="0"/>
              <w:spacing w:line="280" w:lineRule="exact"/>
              <w:ind w:left="574" w:hanging="448"/>
              <w:rPr>
                <w:rFonts w:ascii="Arial" w:hAnsi="Arial" w:cs="Arial"/>
                <w:color w:val="000000"/>
                <w:w w:val="95"/>
                <w:sz w:val="22"/>
                <w:szCs w:val="22"/>
                <w:lang w:val="de-DE"/>
              </w:rPr>
            </w:pPr>
          </w:p>
          <w:p w:rsidR="009A2262" w:rsidRPr="008634CB" w:rsidRDefault="009A2262" w:rsidP="00DD7A7B">
            <w:pPr>
              <w:tabs>
                <w:tab w:val="left" w:pos="574"/>
              </w:tabs>
              <w:autoSpaceDE w:val="0"/>
              <w:autoSpaceDN w:val="0"/>
              <w:adjustRightInd w:val="0"/>
              <w:spacing w:line="280" w:lineRule="exact"/>
              <w:ind w:left="574" w:hanging="448"/>
              <w:rPr>
                <w:rFonts w:ascii="Arial" w:hAnsi="Arial" w:cs="Arial"/>
                <w:color w:val="000000"/>
                <w:w w:val="95"/>
                <w:sz w:val="22"/>
                <w:szCs w:val="22"/>
                <w:lang w:val="de-DE"/>
              </w:rPr>
            </w:pPr>
            <w:r w:rsidRPr="008634CB">
              <w:rPr>
                <w:rFonts w:ascii="Arial" w:hAnsi="Arial" w:cs="Arial"/>
                <w:color w:val="000000"/>
                <w:w w:val="95"/>
                <w:sz w:val="22"/>
                <w:szCs w:val="22"/>
                <w:lang w:val="de-DE"/>
              </w:rPr>
              <w:t>6.4</w:t>
            </w:r>
            <w:r w:rsidRPr="008634CB">
              <w:rPr>
                <w:rFonts w:ascii="Arial" w:hAnsi="Arial" w:cs="Arial"/>
                <w:color w:val="000000"/>
                <w:w w:val="95"/>
                <w:sz w:val="22"/>
                <w:szCs w:val="22"/>
                <w:lang w:val="de-DE"/>
              </w:rPr>
              <w:tab/>
              <w:t xml:space="preserve">Die </w:t>
            </w:r>
            <w:r w:rsidRPr="008634CB">
              <w:rPr>
                <w:rFonts w:ascii="Arial" w:hAnsi="Arial" w:cs="Arial"/>
                <w:bCs/>
                <w:color w:val="000000"/>
                <w:w w:val="95"/>
                <w:sz w:val="22"/>
                <w:szCs w:val="22"/>
                <w:lang w:val="de-DE"/>
              </w:rPr>
              <w:t>Herausgabe</w:t>
            </w:r>
            <w:r w:rsidRPr="008634CB">
              <w:rPr>
                <w:rFonts w:ascii="Arial" w:hAnsi="Arial" w:cs="Arial"/>
                <w:b/>
                <w:bCs/>
                <w:color w:val="000000"/>
                <w:w w:val="95"/>
                <w:sz w:val="22"/>
                <w:szCs w:val="22"/>
                <w:lang w:val="de-DE"/>
              </w:rPr>
              <w:t xml:space="preserve"> </w:t>
            </w:r>
            <w:r w:rsidRPr="008634CB">
              <w:rPr>
                <w:rFonts w:ascii="Arial" w:hAnsi="Arial" w:cs="Arial"/>
                <w:color w:val="000000"/>
                <w:w w:val="95"/>
                <w:sz w:val="22"/>
                <w:szCs w:val="22"/>
                <w:lang w:val="de-DE"/>
              </w:rPr>
              <w:t>von Daten hat durch Übergabe eines die Daten enthaltenden üblichen Datenträgers zu erfolgen und in der Form, dass eine Bearbeitung durch den Kunden oder seinen Beauftragten zum Zwecke der Aktualisierung der jeweils in den Daten verkörperten Kommunikationsmaßnahme</w:t>
            </w:r>
            <w:r w:rsidR="00D53549" w:rsidRPr="008634CB">
              <w:rPr>
                <w:rFonts w:ascii="Arial" w:hAnsi="Arial" w:cs="Arial"/>
                <w:color w:val="000000"/>
                <w:w w:val="95"/>
                <w:sz w:val="22"/>
                <w:szCs w:val="22"/>
                <w:lang w:val="de-DE"/>
              </w:rPr>
              <w:t xml:space="preserve"> zum Zeitpunkt der Übergabe</w:t>
            </w:r>
            <w:r w:rsidRPr="008634CB">
              <w:rPr>
                <w:rFonts w:ascii="Arial" w:hAnsi="Arial" w:cs="Arial"/>
                <w:color w:val="000000"/>
                <w:w w:val="95"/>
                <w:sz w:val="22"/>
                <w:szCs w:val="22"/>
                <w:lang w:val="de-DE"/>
              </w:rPr>
              <w:t xml:space="preserve"> möglich ist.</w:t>
            </w:r>
          </w:p>
          <w:p w:rsidR="009A2262" w:rsidRPr="008634CB" w:rsidRDefault="009A2262" w:rsidP="00DD7A7B">
            <w:pPr>
              <w:autoSpaceDE w:val="0"/>
              <w:autoSpaceDN w:val="0"/>
              <w:adjustRightInd w:val="0"/>
              <w:spacing w:line="280" w:lineRule="exact"/>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8647E8" w:rsidP="00DD7A7B">
            <w:pPr>
              <w:autoSpaceDE w:val="0"/>
              <w:autoSpaceDN w:val="0"/>
              <w:adjustRightInd w:val="0"/>
              <w:spacing w:line="280" w:lineRule="exact"/>
              <w:ind w:left="112" w:firstLine="14"/>
              <w:rPr>
                <w:rFonts w:ascii="Arial" w:hAnsi="Arial" w:cs="Arial"/>
                <w:color w:val="000000"/>
                <w:w w:val="95"/>
                <w:sz w:val="22"/>
                <w:szCs w:val="22"/>
                <w:lang w:val="de-DE"/>
              </w:rPr>
            </w:pPr>
            <w:r>
              <w:rPr>
                <w:rFonts w:ascii="Arial" w:hAnsi="Arial" w:cs="Arial"/>
                <w:b/>
                <w:bCs/>
                <w:color w:val="000000"/>
                <w:w w:val="95"/>
                <w:sz w:val="22"/>
                <w:szCs w:val="22"/>
                <w:lang w:val="de-DE"/>
              </w:rPr>
              <w:t>H</w:t>
            </w:r>
            <w:r w:rsidR="009A2262" w:rsidRPr="008634CB">
              <w:rPr>
                <w:rFonts w:ascii="Arial" w:hAnsi="Arial" w:cs="Arial"/>
                <w:b/>
                <w:bCs/>
                <w:color w:val="000000"/>
                <w:w w:val="95"/>
                <w:sz w:val="22"/>
                <w:szCs w:val="22"/>
                <w:lang w:val="de-DE"/>
              </w:rPr>
              <w:t>. ÜBERTRAGUNG UND VERGÜTUNG VON NUTZUNGSRECHTEN</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tabs>
                <w:tab w:val="left" w:pos="574"/>
              </w:tabs>
              <w:autoSpaceDE w:val="0"/>
              <w:autoSpaceDN w:val="0"/>
              <w:adjustRightInd w:val="0"/>
              <w:spacing w:line="280" w:lineRule="exact"/>
              <w:ind w:left="112" w:firstLine="14"/>
              <w:rPr>
                <w:rFonts w:ascii="Arial" w:hAnsi="Arial" w:cs="Arial"/>
                <w:color w:val="000000"/>
                <w:w w:val="95"/>
                <w:sz w:val="22"/>
                <w:szCs w:val="22"/>
                <w:lang w:val="de-DE"/>
              </w:rPr>
            </w:pPr>
            <w:r w:rsidRPr="008634CB">
              <w:rPr>
                <w:rFonts w:ascii="Arial" w:hAnsi="Arial" w:cs="Arial"/>
                <w:b/>
                <w:bCs/>
                <w:color w:val="000000"/>
                <w:w w:val="95"/>
                <w:sz w:val="22"/>
                <w:szCs w:val="22"/>
                <w:lang w:val="de-DE"/>
              </w:rPr>
              <w:t>I.</w:t>
            </w:r>
            <w:r w:rsidRPr="008634CB">
              <w:rPr>
                <w:rFonts w:ascii="Arial" w:hAnsi="Arial" w:cs="Arial"/>
                <w:b/>
                <w:bCs/>
                <w:color w:val="000000"/>
                <w:w w:val="95"/>
                <w:sz w:val="22"/>
                <w:szCs w:val="22"/>
                <w:lang w:val="de-DE"/>
              </w:rPr>
              <w:tab/>
              <w:t>ÜBERTRAGUNG VON NUTZUNGSRECHTEN</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tabs>
                <w:tab w:val="left" w:pos="552"/>
              </w:tabs>
              <w:autoSpaceDE w:val="0"/>
              <w:autoSpaceDN w:val="0"/>
              <w:adjustRightInd w:val="0"/>
              <w:spacing w:line="280" w:lineRule="exact"/>
              <w:ind w:left="112" w:firstLine="14"/>
              <w:rPr>
                <w:rFonts w:ascii="Arial" w:hAnsi="Arial" w:cs="Arial"/>
                <w:color w:val="000000"/>
                <w:w w:val="95"/>
                <w:sz w:val="22"/>
                <w:szCs w:val="22"/>
                <w:lang w:val="de-DE"/>
              </w:rPr>
            </w:pPr>
            <w:r w:rsidRPr="008634CB">
              <w:rPr>
                <w:rFonts w:ascii="Arial" w:hAnsi="Arial" w:cs="Arial"/>
                <w:b/>
                <w:bCs/>
                <w:color w:val="000000"/>
                <w:w w:val="95"/>
                <w:sz w:val="22"/>
                <w:szCs w:val="22"/>
                <w:lang w:val="de-DE"/>
              </w:rPr>
              <w:t>1.</w:t>
            </w:r>
            <w:r w:rsidRPr="008634CB">
              <w:rPr>
                <w:rFonts w:ascii="Arial" w:hAnsi="Arial" w:cs="Arial"/>
                <w:b/>
                <w:bCs/>
                <w:color w:val="000000"/>
                <w:w w:val="95"/>
                <w:sz w:val="22"/>
                <w:szCs w:val="22"/>
                <w:lang w:val="de-DE"/>
              </w:rPr>
              <w:tab/>
              <w:t>An Arbeitsergebnissen der Agentur</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536" w:firstLine="14"/>
              <w:rPr>
                <w:rFonts w:ascii="Arial" w:hAnsi="Arial" w:cs="Arial"/>
                <w:color w:val="000000"/>
                <w:w w:val="95"/>
                <w:sz w:val="22"/>
                <w:szCs w:val="22"/>
                <w:lang w:val="de-DE"/>
              </w:rPr>
            </w:pPr>
            <w:r w:rsidRPr="008634CB">
              <w:rPr>
                <w:rFonts w:ascii="Arial" w:hAnsi="Arial" w:cs="Arial"/>
                <w:color w:val="000000"/>
                <w:w w:val="95"/>
                <w:sz w:val="22"/>
                <w:szCs w:val="22"/>
                <w:lang w:val="de-DE"/>
              </w:rPr>
              <w:t>Alle Nutzungsrechte an den vom Kunden zur werblichen Verwendung freigegebenen und bezahlten Arbeitsergebnissen der Agentur, seien sie urheberrechtlich geschützt oder nicht, gehen exklusiv auf den Kunden für das Vertragsgebiet und für alle im Rahmen des vereinbarten Verwendungszwecks erforderlichen Nutzungsarten für die Dauer dieses Vertragsverhältnisses über. Sofern keine andere Regelung getroffen wurde, gilt die Nutzungsdauer für ein (Ge</w:t>
            </w:r>
            <w:r w:rsidR="00D0403B" w:rsidRPr="008634CB">
              <w:rPr>
                <w:rFonts w:ascii="Arial" w:hAnsi="Arial" w:cs="Arial"/>
                <w:color w:val="000000"/>
                <w:w w:val="95"/>
                <w:sz w:val="22"/>
                <w:szCs w:val="22"/>
                <w:lang w:val="de-DE"/>
              </w:rPr>
              <w:t>schäfts</w:t>
            </w:r>
            <w:r w:rsidRPr="008634CB">
              <w:rPr>
                <w:rFonts w:ascii="Arial" w:hAnsi="Arial" w:cs="Arial"/>
                <w:color w:val="000000"/>
                <w:w w:val="95"/>
                <w:sz w:val="22"/>
                <w:szCs w:val="22"/>
                <w:lang w:val="de-DE"/>
              </w:rPr>
              <w:t>-) Jahr.</w:t>
            </w:r>
          </w:p>
          <w:p w:rsidR="009A2262" w:rsidRPr="008634CB" w:rsidRDefault="009A2262" w:rsidP="00DD7A7B">
            <w:pPr>
              <w:autoSpaceDE w:val="0"/>
              <w:autoSpaceDN w:val="0"/>
              <w:adjustRightInd w:val="0"/>
              <w:spacing w:line="280" w:lineRule="exact"/>
              <w:ind w:left="536" w:firstLine="14"/>
              <w:rPr>
                <w:rFonts w:ascii="Arial" w:hAnsi="Arial" w:cs="Arial"/>
                <w:color w:val="000000"/>
                <w:w w:val="95"/>
                <w:sz w:val="22"/>
                <w:szCs w:val="22"/>
                <w:lang w:val="de-DE"/>
              </w:rPr>
            </w:pPr>
            <w:r w:rsidRPr="008634CB">
              <w:rPr>
                <w:rFonts w:ascii="Arial" w:hAnsi="Arial" w:cs="Arial"/>
                <w:color w:val="000000"/>
                <w:w w:val="95"/>
                <w:sz w:val="22"/>
                <w:szCs w:val="22"/>
                <w:lang w:val="de-DE"/>
              </w:rPr>
              <w:t xml:space="preserve">Die Übertragung schließt nicht das Recht zur Änderung oder Bearbeitung von Leistungen der Agentur durch den Kunden oder durch für diesen tätig werdende Dritte ein. </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tabs>
                <w:tab w:val="left" w:pos="567"/>
              </w:tabs>
              <w:autoSpaceDE w:val="0"/>
              <w:autoSpaceDN w:val="0"/>
              <w:adjustRightInd w:val="0"/>
              <w:spacing w:line="280" w:lineRule="exact"/>
              <w:ind w:left="112" w:firstLine="14"/>
              <w:rPr>
                <w:rFonts w:ascii="Arial" w:hAnsi="Arial" w:cs="Arial"/>
                <w:color w:val="000000"/>
                <w:w w:val="95"/>
                <w:sz w:val="22"/>
                <w:szCs w:val="22"/>
                <w:lang w:val="de-DE"/>
              </w:rPr>
            </w:pPr>
            <w:r w:rsidRPr="008634CB">
              <w:rPr>
                <w:rFonts w:ascii="Arial" w:hAnsi="Arial" w:cs="Arial"/>
                <w:b/>
                <w:bCs/>
                <w:color w:val="000000"/>
                <w:w w:val="95"/>
                <w:sz w:val="22"/>
                <w:szCs w:val="22"/>
                <w:lang w:val="de-DE"/>
              </w:rPr>
              <w:lastRenderedPageBreak/>
              <w:t>2.</w:t>
            </w:r>
            <w:r w:rsidRPr="008634CB">
              <w:rPr>
                <w:rFonts w:ascii="Arial" w:hAnsi="Arial" w:cs="Arial"/>
                <w:b/>
                <w:bCs/>
                <w:color w:val="000000"/>
                <w:w w:val="95"/>
                <w:sz w:val="22"/>
                <w:szCs w:val="22"/>
                <w:lang w:val="de-DE"/>
              </w:rPr>
              <w:tab/>
              <w:t>An Arbeitsergebnissen Dritter</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536" w:firstLine="14"/>
              <w:rPr>
                <w:rFonts w:ascii="Arial" w:hAnsi="Arial" w:cs="Arial"/>
                <w:color w:val="000000"/>
                <w:w w:val="95"/>
                <w:sz w:val="22"/>
                <w:szCs w:val="22"/>
                <w:lang w:val="de-DE"/>
              </w:rPr>
            </w:pPr>
            <w:r w:rsidRPr="008634CB">
              <w:rPr>
                <w:rFonts w:ascii="Arial" w:hAnsi="Arial" w:cs="Arial"/>
                <w:color w:val="000000"/>
                <w:w w:val="95"/>
                <w:sz w:val="22"/>
                <w:szCs w:val="22"/>
                <w:lang w:val="de-DE"/>
              </w:rPr>
              <w:t>Die Nutzungsrechte an freigegebenen und bezahlten Arbeitsergebnissen Dritter, z.B. an Fotografien, Illustrationen, Musik, sowie die Leistungsschutzrechte Dritter, z.B. von Darstellern, Sprechern, Models, wird die Agentur in dem Umfang auf den Kunden übertragen, wie es für die Durchführung der nach diesem Vertrage vereinbarten Werbemaßnahmen in dem Vertragsgebiet erforderlich ist. Sollten diese Rechte im Einzelfall zeitlich, räumlich, inhaltlich und im Hinblick auf die Nutzungsarten (Werbeträger) beschränkt und dadurch die Übertragung in dem vorgenannten Umfang nicht möglich sein, wird die Agentur den Kunden darauf hinweisen und nach dessen weiteren Weisungen verfahren</w:t>
            </w:r>
            <w:r w:rsidR="00D53549" w:rsidRPr="008634CB">
              <w:rPr>
                <w:rFonts w:ascii="Arial" w:hAnsi="Arial" w:cs="Arial"/>
                <w:color w:val="000000"/>
                <w:w w:val="95"/>
                <w:sz w:val="22"/>
                <w:szCs w:val="22"/>
                <w:lang w:val="de-DE"/>
              </w:rPr>
              <w:t>.</w:t>
            </w:r>
            <w:r w:rsidRPr="008634CB">
              <w:rPr>
                <w:rFonts w:ascii="Arial" w:hAnsi="Arial" w:cs="Arial"/>
                <w:color w:val="000000"/>
                <w:w w:val="95"/>
                <w:sz w:val="22"/>
                <w:szCs w:val="22"/>
                <w:lang w:val="de-DE"/>
              </w:rPr>
              <w:t xml:space="preserve"> </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tabs>
                <w:tab w:val="left" w:pos="552"/>
              </w:tabs>
              <w:autoSpaceDE w:val="0"/>
              <w:autoSpaceDN w:val="0"/>
              <w:adjustRightInd w:val="0"/>
              <w:spacing w:line="280" w:lineRule="exact"/>
              <w:ind w:left="112" w:firstLine="14"/>
              <w:rPr>
                <w:rFonts w:ascii="Arial" w:hAnsi="Arial" w:cs="Arial"/>
                <w:color w:val="000000"/>
                <w:w w:val="95"/>
                <w:sz w:val="22"/>
                <w:szCs w:val="22"/>
                <w:lang w:val="de-DE"/>
              </w:rPr>
            </w:pPr>
            <w:r w:rsidRPr="008634CB">
              <w:rPr>
                <w:rFonts w:ascii="Arial" w:hAnsi="Arial" w:cs="Arial"/>
                <w:b/>
                <w:bCs/>
                <w:color w:val="000000"/>
                <w:w w:val="95"/>
                <w:sz w:val="22"/>
                <w:szCs w:val="22"/>
                <w:lang w:val="de-DE"/>
              </w:rPr>
              <w:t>3.</w:t>
            </w:r>
            <w:r w:rsidRPr="008634CB">
              <w:rPr>
                <w:rFonts w:ascii="Arial" w:hAnsi="Arial" w:cs="Arial"/>
                <w:b/>
                <w:bCs/>
                <w:color w:val="000000"/>
                <w:w w:val="95"/>
                <w:sz w:val="22"/>
                <w:szCs w:val="22"/>
                <w:lang w:val="de-DE"/>
              </w:rPr>
              <w:tab/>
              <w:t>Weiterübertragung durch den Kunden</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536" w:firstLine="14"/>
              <w:rPr>
                <w:rFonts w:ascii="Arial" w:hAnsi="Arial" w:cs="Arial"/>
                <w:color w:val="000000"/>
                <w:w w:val="95"/>
                <w:sz w:val="22"/>
                <w:szCs w:val="22"/>
                <w:lang w:val="de-DE"/>
              </w:rPr>
            </w:pPr>
            <w:r w:rsidRPr="008634CB">
              <w:rPr>
                <w:rFonts w:ascii="Arial" w:hAnsi="Arial" w:cs="Arial"/>
                <w:color w:val="000000"/>
                <w:w w:val="95"/>
                <w:sz w:val="22"/>
                <w:szCs w:val="22"/>
                <w:lang w:val="de-DE"/>
              </w:rPr>
              <w:t xml:space="preserve">Die Weiterübertragung oder Lizenzierung der Nutzungsrechte durch den Kunden an Dritte bedarf zu ihrer Wirksamkeit der vorherigen schriftlichen Zustimmung durch die Agentur. </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D0403B" w:rsidRPr="008634CB" w:rsidRDefault="00D0403B"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tabs>
                <w:tab w:val="left" w:pos="574"/>
              </w:tabs>
              <w:autoSpaceDE w:val="0"/>
              <w:autoSpaceDN w:val="0"/>
              <w:adjustRightInd w:val="0"/>
              <w:spacing w:line="280" w:lineRule="exact"/>
              <w:ind w:left="112" w:firstLine="14"/>
              <w:rPr>
                <w:rFonts w:ascii="Arial" w:hAnsi="Arial" w:cs="Arial"/>
                <w:color w:val="000000"/>
                <w:w w:val="95"/>
                <w:sz w:val="22"/>
                <w:szCs w:val="22"/>
                <w:lang w:val="de-DE"/>
              </w:rPr>
            </w:pPr>
            <w:r w:rsidRPr="008634CB">
              <w:rPr>
                <w:rFonts w:ascii="Arial" w:hAnsi="Arial" w:cs="Arial"/>
                <w:b/>
                <w:bCs/>
                <w:color w:val="000000"/>
                <w:w w:val="95"/>
                <w:sz w:val="22"/>
                <w:szCs w:val="22"/>
                <w:lang w:val="de-DE"/>
              </w:rPr>
              <w:t>II.</w:t>
            </w:r>
            <w:r w:rsidRPr="008634CB">
              <w:rPr>
                <w:rFonts w:ascii="Arial" w:hAnsi="Arial" w:cs="Arial"/>
                <w:b/>
                <w:bCs/>
                <w:color w:val="000000"/>
                <w:w w:val="95"/>
                <w:sz w:val="22"/>
                <w:szCs w:val="22"/>
                <w:lang w:val="de-DE"/>
              </w:rPr>
              <w:tab/>
              <w:t>EIGENWERBUNG; URHEBERBENENNUNG</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tabs>
                <w:tab w:val="left" w:pos="532"/>
              </w:tabs>
              <w:autoSpaceDE w:val="0"/>
              <w:autoSpaceDN w:val="0"/>
              <w:adjustRightInd w:val="0"/>
              <w:spacing w:line="280" w:lineRule="exact"/>
              <w:ind w:left="546" w:hanging="420"/>
              <w:rPr>
                <w:rFonts w:ascii="Arial" w:hAnsi="Arial" w:cs="Arial"/>
                <w:color w:val="000000"/>
                <w:w w:val="95"/>
                <w:sz w:val="22"/>
                <w:szCs w:val="22"/>
                <w:lang w:val="de-DE"/>
              </w:rPr>
            </w:pPr>
            <w:r w:rsidRPr="008634CB">
              <w:rPr>
                <w:rFonts w:ascii="Arial" w:hAnsi="Arial" w:cs="Arial"/>
                <w:color w:val="000000"/>
                <w:w w:val="95"/>
                <w:sz w:val="22"/>
                <w:szCs w:val="22"/>
                <w:lang w:val="de-DE"/>
              </w:rPr>
              <w:t>1.</w:t>
            </w:r>
            <w:r w:rsidRPr="008634CB">
              <w:rPr>
                <w:rFonts w:ascii="Arial" w:hAnsi="Arial" w:cs="Arial"/>
                <w:color w:val="000000"/>
                <w:w w:val="95"/>
                <w:sz w:val="22"/>
                <w:szCs w:val="22"/>
                <w:lang w:val="de-DE"/>
              </w:rPr>
              <w:tab/>
              <w:t>Der Agentur ist es gestattet, ihre Arbeitsergebnisse oder Ausschnitte daraus zum Zwecke der Eigenwerbung – auch nach Beendigung der Vertragszeit – unentgeltlich zu nutzen.</w:t>
            </w:r>
          </w:p>
          <w:p w:rsidR="009A2262" w:rsidRPr="008634CB" w:rsidRDefault="009A2262" w:rsidP="00DD7A7B">
            <w:pPr>
              <w:tabs>
                <w:tab w:val="left" w:pos="532"/>
              </w:tabs>
              <w:autoSpaceDE w:val="0"/>
              <w:autoSpaceDN w:val="0"/>
              <w:adjustRightInd w:val="0"/>
              <w:spacing w:line="280" w:lineRule="exact"/>
              <w:ind w:left="546" w:hanging="420"/>
              <w:rPr>
                <w:rFonts w:ascii="Arial" w:hAnsi="Arial" w:cs="Arial"/>
                <w:color w:val="000000"/>
                <w:w w:val="95"/>
                <w:sz w:val="22"/>
                <w:szCs w:val="22"/>
                <w:lang w:val="de-DE"/>
              </w:rPr>
            </w:pPr>
          </w:p>
          <w:p w:rsidR="009A2262" w:rsidRPr="008634CB" w:rsidRDefault="009A2262" w:rsidP="00DD7A7B">
            <w:pPr>
              <w:tabs>
                <w:tab w:val="left" w:pos="532"/>
              </w:tabs>
              <w:autoSpaceDE w:val="0"/>
              <w:autoSpaceDN w:val="0"/>
              <w:adjustRightInd w:val="0"/>
              <w:spacing w:line="280" w:lineRule="exact"/>
              <w:ind w:left="546" w:hanging="420"/>
              <w:rPr>
                <w:rFonts w:ascii="Arial" w:hAnsi="Arial" w:cs="Arial"/>
                <w:color w:val="000000"/>
                <w:w w:val="95"/>
                <w:sz w:val="22"/>
                <w:szCs w:val="22"/>
                <w:lang w:val="de-DE"/>
              </w:rPr>
            </w:pPr>
            <w:r w:rsidRPr="008634CB">
              <w:rPr>
                <w:rFonts w:ascii="Arial" w:hAnsi="Arial" w:cs="Arial"/>
                <w:color w:val="000000"/>
                <w:w w:val="95"/>
                <w:sz w:val="22"/>
                <w:szCs w:val="22"/>
                <w:lang w:val="de-DE"/>
              </w:rPr>
              <w:t>2.</w:t>
            </w:r>
            <w:r w:rsidRPr="008634CB">
              <w:rPr>
                <w:rFonts w:ascii="Arial" w:hAnsi="Arial" w:cs="Arial"/>
                <w:color w:val="000000"/>
                <w:w w:val="95"/>
                <w:sz w:val="22"/>
                <w:szCs w:val="22"/>
                <w:lang w:val="de-DE"/>
              </w:rPr>
              <w:tab/>
              <w:t xml:space="preserve">Der Agentur </w:t>
            </w:r>
            <w:proofErr w:type="spellStart"/>
            <w:r w:rsidRPr="008634CB">
              <w:rPr>
                <w:rFonts w:ascii="Arial" w:hAnsi="Arial" w:cs="Arial"/>
                <w:color w:val="000000"/>
                <w:w w:val="95"/>
                <w:sz w:val="22"/>
                <w:szCs w:val="22"/>
                <w:lang w:val="de-DE"/>
              </w:rPr>
              <w:t>bzw</w:t>
            </w:r>
            <w:proofErr w:type="spellEnd"/>
            <w:r w:rsidRPr="008634CB">
              <w:rPr>
                <w:rFonts w:ascii="Arial" w:hAnsi="Arial" w:cs="Arial"/>
                <w:color w:val="000000"/>
                <w:w w:val="95"/>
                <w:sz w:val="22"/>
                <w:szCs w:val="22"/>
                <w:lang w:val="de-DE"/>
              </w:rPr>
              <w:t xml:space="preserve"> - soweit die Leistungen urheberrechtlich geschützt sind - dem Urheber</w:t>
            </w:r>
            <w:r w:rsidRPr="008634CB">
              <w:rPr>
                <w:rFonts w:ascii="Arial" w:hAnsi="Arial" w:cs="Arial"/>
                <w:w w:val="95"/>
                <w:sz w:val="22"/>
                <w:szCs w:val="22"/>
              </w:rPr>
              <w:t xml:space="preserve"> </w:t>
            </w:r>
            <w:r w:rsidRPr="008634CB">
              <w:rPr>
                <w:rFonts w:ascii="Arial" w:hAnsi="Arial" w:cs="Arial"/>
                <w:color w:val="000000"/>
                <w:w w:val="95"/>
                <w:sz w:val="22"/>
                <w:szCs w:val="22"/>
                <w:lang w:val="de-DE"/>
              </w:rPr>
              <w:t>verbleibt das Recht zur Urheberbenennung; die Agentur ist berechtigt, ihren Namenszug oder ihr Logo oder eine sonstige geschäftlich übliche Bezeichnung auf den Werbemitteln des Kunden dezent und nach Abstimmung mit dem Kunden vorzunehmen, wenn sie von dem Recht Gebrauch machen will.</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D0403B" w:rsidRPr="008634CB" w:rsidRDefault="00D0403B" w:rsidP="008634CB">
            <w:pPr>
              <w:autoSpaceDE w:val="0"/>
              <w:autoSpaceDN w:val="0"/>
              <w:adjustRightInd w:val="0"/>
              <w:spacing w:line="280" w:lineRule="exact"/>
              <w:rPr>
                <w:rFonts w:ascii="Arial" w:hAnsi="Arial" w:cs="Arial"/>
                <w:color w:val="000000"/>
                <w:w w:val="95"/>
                <w:sz w:val="22"/>
                <w:szCs w:val="22"/>
                <w:lang w:val="de-DE"/>
              </w:rPr>
            </w:pPr>
          </w:p>
          <w:p w:rsidR="00D0403B" w:rsidRPr="008634CB" w:rsidRDefault="00D0403B"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8634CB" w:rsidP="00DD7A7B">
            <w:pPr>
              <w:autoSpaceDE w:val="0"/>
              <w:autoSpaceDN w:val="0"/>
              <w:adjustRightInd w:val="0"/>
              <w:spacing w:line="280" w:lineRule="exact"/>
              <w:ind w:left="112" w:firstLine="14"/>
              <w:rPr>
                <w:rFonts w:ascii="Arial" w:hAnsi="Arial" w:cs="Arial"/>
                <w:color w:val="000000"/>
                <w:w w:val="95"/>
                <w:sz w:val="22"/>
                <w:szCs w:val="22"/>
                <w:lang w:val="de-DE"/>
              </w:rPr>
            </w:pPr>
            <w:r>
              <w:rPr>
                <w:rFonts w:ascii="Arial" w:hAnsi="Arial" w:cs="Arial"/>
                <w:b/>
                <w:bCs/>
                <w:color w:val="000000"/>
                <w:w w:val="95"/>
                <w:sz w:val="22"/>
                <w:szCs w:val="22"/>
                <w:lang w:val="de-DE"/>
              </w:rPr>
              <w:t>J</w:t>
            </w:r>
            <w:r w:rsidR="009A2262" w:rsidRPr="008634CB">
              <w:rPr>
                <w:rFonts w:ascii="Arial" w:hAnsi="Arial" w:cs="Arial"/>
                <w:b/>
                <w:bCs/>
                <w:color w:val="000000"/>
                <w:w w:val="95"/>
                <w:sz w:val="22"/>
                <w:szCs w:val="22"/>
                <w:lang w:val="de-DE"/>
              </w:rPr>
              <w:t>. VERTRAGSDAUER</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r w:rsidRPr="008634CB">
              <w:rPr>
                <w:rFonts w:ascii="Arial" w:hAnsi="Arial" w:cs="Arial"/>
                <w:color w:val="000000"/>
                <w:w w:val="95"/>
                <w:sz w:val="22"/>
                <w:szCs w:val="22"/>
                <w:lang w:val="de-DE"/>
              </w:rPr>
              <w:t xml:space="preserve">Der Vertrag beginnt </w:t>
            </w:r>
            <w:r w:rsidR="00E1495E">
              <w:rPr>
                <w:rFonts w:ascii="Arial" w:hAnsi="Arial" w:cs="Arial"/>
                <w:color w:val="000000"/>
                <w:w w:val="95"/>
                <w:sz w:val="22"/>
                <w:szCs w:val="22"/>
                <w:lang w:val="de-DE"/>
              </w:rPr>
              <w:t>mit Auftragserteilung (Telefonat, SMS, Mail …)</w:t>
            </w:r>
            <w:r w:rsidRPr="008634CB">
              <w:rPr>
                <w:rFonts w:ascii="Arial" w:hAnsi="Arial" w:cs="Arial"/>
                <w:color w:val="000000"/>
                <w:w w:val="95"/>
                <w:sz w:val="22"/>
                <w:szCs w:val="22"/>
                <w:lang w:val="de-DE"/>
              </w:rPr>
              <w:t xml:space="preserve">. Er wird auf unbestimmte Zeit geschlossen und kann mit einer Frist von </w:t>
            </w:r>
            <w:r w:rsidR="00E1495E">
              <w:rPr>
                <w:rFonts w:ascii="Arial" w:hAnsi="Arial" w:cs="Arial"/>
                <w:color w:val="000000"/>
                <w:w w:val="95"/>
                <w:sz w:val="22"/>
                <w:szCs w:val="22"/>
                <w:lang w:val="de-DE"/>
              </w:rPr>
              <w:t xml:space="preserve">einem Monat </w:t>
            </w:r>
            <w:r w:rsidRPr="008634CB">
              <w:rPr>
                <w:rFonts w:ascii="Arial" w:hAnsi="Arial" w:cs="Arial"/>
                <w:color w:val="000000"/>
                <w:w w:val="95"/>
                <w:sz w:val="22"/>
                <w:szCs w:val="22"/>
                <w:lang w:val="de-DE"/>
              </w:rPr>
              <w:t>zum Monatsende gekündigt werden. Der erste mögliche Kündigungszeitpunkt besteht</w:t>
            </w:r>
            <w:r w:rsidR="00E1495E">
              <w:rPr>
                <w:rFonts w:ascii="Arial" w:hAnsi="Arial" w:cs="Arial"/>
                <w:color w:val="000000"/>
                <w:w w:val="95"/>
                <w:sz w:val="22"/>
                <w:szCs w:val="22"/>
                <w:lang w:val="de-DE"/>
              </w:rPr>
              <w:t xml:space="preserve"> mit dem auf die Auftragserteilung folgenden Monat</w:t>
            </w:r>
            <w:r w:rsidRPr="008634CB">
              <w:rPr>
                <w:rFonts w:ascii="Arial" w:hAnsi="Arial" w:cs="Arial"/>
                <w:color w:val="000000"/>
                <w:w w:val="95"/>
                <w:sz w:val="22"/>
                <w:szCs w:val="22"/>
                <w:lang w:val="de-DE"/>
              </w:rPr>
              <w:t xml:space="preserve">. Die Kündigung hat schriftlich zu erfolgen. Das Recht auf Kündigung </w:t>
            </w:r>
            <w:r w:rsidRPr="008634CB">
              <w:rPr>
                <w:rFonts w:ascii="Arial" w:hAnsi="Arial" w:cs="Arial"/>
                <w:w w:val="95"/>
                <w:sz w:val="22"/>
                <w:szCs w:val="22"/>
              </w:rPr>
              <w:t>mit sofortiger Wirkung</w:t>
            </w:r>
            <w:r w:rsidRPr="008634CB">
              <w:rPr>
                <w:rFonts w:ascii="Arial" w:hAnsi="Arial" w:cs="Arial"/>
                <w:color w:val="000000"/>
                <w:w w:val="95"/>
                <w:sz w:val="22"/>
                <w:szCs w:val="22"/>
                <w:lang w:val="de-DE"/>
              </w:rPr>
              <w:t xml:space="preserve"> aus wichtigem Grund</w:t>
            </w:r>
            <w:r w:rsidR="008634CB">
              <w:rPr>
                <w:rFonts w:ascii="Arial" w:hAnsi="Arial" w:cs="Arial"/>
                <w:color w:val="000000"/>
                <w:w w:val="95"/>
                <w:sz w:val="22"/>
                <w:szCs w:val="22"/>
                <w:lang w:val="de-DE"/>
              </w:rPr>
              <w:t xml:space="preserve"> (siehe Punkt 7</w:t>
            </w:r>
            <w:r w:rsidRPr="008634CB">
              <w:rPr>
                <w:rFonts w:ascii="Arial" w:hAnsi="Arial" w:cs="Arial"/>
                <w:color w:val="000000"/>
                <w:w w:val="95"/>
                <w:sz w:val="22"/>
                <w:szCs w:val="22"/>
                <w:lang w:val="de-DE"/>
              </w:rPr>
              <w:t xml:space="preserve">. der AGB) bleibt unberührt. Die ordentliche Kündigung </w:t>
            </w:r>
            <w:r w:rsidR="00C40712" w:rsidRPr="008634CB">
              <w:rPr>
                <w:rFonts w:ascii="Arial" w:hAnsi="Arial" w:cs="Arial"/>
                <w:color w:val="000000"/>
                <w:w w:val="95"/>
                <w:sz w:val="22"/>
                <w:szCs w:val="22"/>
                <w:lang w:val="de-DE"/>
              </w:rPr>
              <w:t xml:space="preserve">durch den Auftraggeber </w:t>
            </w:r>
            <w:r w:rsidRPr="008634CB">
              <w:rPr>
                <w:rFonts w:ascii="Arial" w:hAnsi="Arial" w:cs="Arial"/>
                <w:color w:val="000000"/>
                <w:w w:val="95"/>
                <w:sz w:val="22"/>
                <w:szCs w:val="22"/>
                <w:lang w:val="de-DE"/>
              </w:rPr>
              <w:t>hat keine Auswirkung auf die Honorarberechnung im laufenden Geschäftsjahr.</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8634CB" w:rsidP="00DD7A7B">
            <w:pPr>
              <w:autoSpaceDE w:val="0"/>
              <w:autoSpaceDN w:val="0"/>
              <w:adjustRightInd w:val="0"/>
              <w:spacing w:line="280" w:lineRule="exact"/>
              <w:ind w:left="112" w:firstLine="14"/>
              <w:rPr>
                <w:rFonts w:ascii="Arial" w:hAnsi="Arial" w:cs="Arial"/>
                <w:color w:val="000000"/>
                <w:w w:val="95"/>
                <w:sz w:val="22"/>
                <w:szCs w:val="22"/>
                <w:lang w:val="de-DE"/>
              </w:rPr>
            </w:pPr>
            <w:r>
              <w:rPr>
                <w:rFonts w:ascii="Arial" w:hAnsi="Arial" w:cs="Arial"/>
                <w:b/>
                <w:bCs/>
                <w:color w:val="000000"/>
                <w:w w:val="95"/>
                <w:sz w:val="22"/>
                <w:szCs w:val="22"/>
                <w:lang w:val="de-DE"/>
              </w:rPr>
              <w:t>K</w:t>
            </w:r>
            <w:r w:rsidR="009A2262" w:rsidRPr="008634CB">
              <w:rPr>
                <w:rFonts w:ascii="Arial" w:hAnsi="Arial" w:cs="Arial"/>
                <w:b/>
                <w:bCs/>
                <w:color w:val="000000"/>
                <w:w w:val="95"/>
                <w:sz w:val="22"/>
                <w:szCs w:val="22"/>
                <w:lang w:val="de-DE"/>
              </w:rPr>
              <w:t>. REGELUNGEN FÜR DAS VERTRAGSENDE</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8634CB">
            <w:pPr>
              <w:tabs>
                <w:tab w:val="left" w:pos="567"/>
              </w:tabs>
              <w:autoSpaceDE w:val="0"/>
              <w:autoSpaceDN w:val="0"/>
              <w:adjustRightInd w:val="0"/>
              <w:spacing w:line="280" w:lineRule="exact"/>
              <w:ind w:left="126"/>
              <w:rPr>
                <w:rFonts w:ascii="Arial" w:hAnsi="Arial" w:cs="Arial"/>
                <w:color w:val="000000"/>
                <w:w w:val="95"/>
                <w:sz w:val="22"/>
                <w:szCs w:val="22"/>
                <w:lang w:val="de-DE"/>
              </w:rPr>
            </w:pPr>
            <w:r w:rsidRPr="008634CB">
              <w:rPr>
                <w:rFonts w:ascii="Arial" w:hAnsi="Arial" w:cs="Arial"/>
                <w:color w:val="000000"/>
                <w:w w:val="95"/>
                <w:sz w:val="22"/>
                <w:szCs w:val="22"/>
                <w:lang w:val="de-DE"/>
              </w:rPr>
              <w:t xml:space="preserve">Soweit die Agentur Verpflichtungen gegenüber Dritten im Rahmen dieses Vertrages eingegangen ist (Festaufträge), </w:t>
            </w:r>
            <w:r w:rsidR="005E1317" w:rsidRPr="008634CB">
              <w:rPr>
                <w:rFonts w:ascii="Arial" w:hAnsi="Arial" w:cs="Arial"/>
                <w:color w:val="000000"/>
                <w:w w:val="95"/>
                <w:sz w:val="22"/>
                <w:szCs w:val="22"/>
                <w:lang w:val="de-DE"/>
              </w:rPr>
              <w:t xml:space="preserve">die über das Vertragsende hinausreichen, </w:t>
            </w:r>
            <w:r w:rsidRPr="008634CB">
              <w:rPr>
                <w:rFonts w:ascii="Arial" w:hAnsi="Arial" w:cs="Arial"/>
                <w:color w:val="000000"/>
                <w:w w:val="95"/>
                <w:sz w:val="22"/>
                <w:szCs w:val="22"/>
                <w:lang w:val="de-DE"/>
              </w:rPr>
              <w:t>erklärt sich der Kunde bereit, diese Verpflichtungen auch nach Vertragsende unter Einschaltung der Agentur zu erfüllen</w:t>
            </w:r>
            <w:r w:rsidR="005E1317" w:rsidRPr="008634CB">
              <w:rPr>
                <w:rFonts w:ascii="Arial" w:hAnsi="Arial" w:cs="Arial"/>
                <w:color w:val="000000"/>
                <w:w w:val="95"/>
                <w:sz w:val="22"/>
                <w:szCs w:val="22"/>
                <w:lang w:val="de-DE"/>
              </w:rPr>
              <w:t xml:space="preserve"> und entsprechend in die Verträge einzutreten</w:t>
            </w:r>
            <w:r w:rsidRPr="008634CB">
              <w:rPr>
                <w:rFonts w:ascii="Arial" w:hAnsi="Arial" w:cs="Arial"/>
                <w:color w:val="000000"/>
                <w:w w:val="95"/>
                <w:sz w:val="22"/>
                <w:szCs w:val="22"/>
                <w:lang w:val="de-DE"/>
              </w:rPr>
              <w:t>.</w:t>
            </w:r>
            <w:r w:rsidR="005E1317" w:rsidRPr="008634CB">
              <w:rPr>
                <w:rFonts w:ascii="Arial" w:hAnsi="Arial" w:cs="Arial"/>
                <w:color w:val="000000"/>
                <w:w w:val="95"/>
                <w:sz w:val="22"/>
                <w:szCs w:val="22"/>
                <w:lang w:val="de-DE"/>
              </w:rPr>
              <w:t xml:space="preserve"> Das gilt auch bei einer Beendigung des Vertragsverhältnisses aus wichtigem Grund.</w:t>
            </w:r>
          </w:p>
          <w:p w:rsidR="009A2262" w:rsidRPr="008634CB" w:rsidRDefault="009A2262" w:rsidP="00DD7A7B">
            <w:pPr>
              <w:tabs>
                <w:tab w:val="left" w:pos="567"/>
              </w:tabs>
              <w:autoSpaceDE w:val="0"/>
              <w:autoSpaceDN w:val="0"/>
              <w:adjustRightInd w:val="0"/>
              <w:spacing w:line="280" w:lineRule="exact"/>
              <w:ind w:left="588" w:hanging="462"/>
              <w:rPr>
                <w:rFonts w:ascii="Arial" w:hAnsi="Arial" w:cs="Arial"/>
                <w:color w:val="000000"/>
                <w:w w:val="95"/>
                <w:sz w:val="22"/>
                <w:szCs w:val="22"/>
                <w:lang w:val="de-DE"/>
              </w:rPr>
            </w:pPr>
          </w:p>
          <w:p w:rsidR="00EC68FE" w:rsidRDefault="00EC68FE" w:rsidP="008634CB">
            <w:pPr>
              <w:tabs>
                <w:tab w:val="left" w:pos="567"/>
              </w:tabs>
              <w:autoSpaceDE w:val="0"/>
              <w:autoSpaceDN w:val="0"/>
              <w:adjustRightInd w:val="0"/>
              <w:spacing w:line="280" w:lineRule="exact"/>
              <w:ind w:left="588" w:hanging="462"/>
              <w:rPr>
                <w:rFonts w:ascii="Arial" w:hAnsi="Arial" w:cs="Arial"/>
                <w:color w:val="000000"/>
                <w:w w:val="95"/>
                <w:sz w:val="22"/>
                <w:szCs w:val="22"/>
                <w:lang w:val="de-DE"/>
              </w:rPr>
            </w:pPr>
          </w:p>
          <w:p w:rsidR="00EC68FE" w:rsidRDefault="00EC68FE" w:rsidP="008634CB">
            <w:pPr>
              <w:tabs>
                <w:tab w:val="left" w:pos="567"/>
              </w:tabs>
              <w:autoSpaceDE w:val="0"/>
              <w:autoSpaceDN w:val="0"/>
              <w:adjustRightInd w:val="0"/>
              <w:spacing w:line="280" w:lineRule="exact"/>
              <w:ind w:left="588" w:hanging="462"/>
              <w:rPr>
                <w:rFonts w:ascii="Arial" w:hAnsi="Arial" w:cs="Arial"/>
                <w:color w:val="000000"/>
                <w:w w:val="95"/>
                <w:sz w:val="22"/>
                <w:szCs w:val="22"/>
                <w:lang w:val="de-DE"/>
              </w:rPr>
            </w:pPr>
          </w:p>
          <w:p w:rsidR="009A2262" w:rsidRPr="008634CB" w:rsidRDefault="009A2262" w:rsidP="008634CB">
            <w:pPr>
              <w:tabs>
                <w:tab w:val="left" w:pos="567"/>
              </w:tabs>
              <w:autoSpaceDE w:val="0"/>
              <w:autoSpaceDN w:val="0"/>
              <w:adjustRightInd w:val="0"/>
              <w:spacing w:line="280" w:lineRule="exact"/>
              <w:ind w:left="588" w:hanging="462"/>
              <w:rPr>
                <w:rFonts w:ascii="Arial" w:hAnsi="Arial" w:cs="Arial"/>
                <w:color w:val="000000"/>
                <w:w w:val="95"/>
                <w:sz w:val="22"/>
                <w:szCs w:val="22"/>
                <w:lang w:val="de-DE"/>
              </w:rPr>
            </w:pPr>
            <w:r w:rsidRPr="008634CB">
              <w:rPr>
                <w:rFonts w:ascii="Arial" w:hAnsi="Arial" w:cs="Arial"/>
                <w:color w:val="000000"/>
                <w:w w:val="95"/>
                <w:sz w:val="22"/>
                <w:szCs w:val="22"/>
                <w:lang w:val="de-DE"/>
              </w:rPr>
              <w:tab/>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8634CB" w:rsidP="00DD7A7B">
            <w:pPr>
              <w:autoSpaceDE w:val="0"/>
              <w:autoSpaceDN w:val="0"/>
              <w:adjustRightInd w:val="0"/>
              <w:spacing w:line="280" w:lineRule="exact"/>
              <w:ind w:left="112" w:firstLine="14"/>
              <w:rPr>
                <w:rFonts w:ascii="Arial" w:hAnsi="Arial" w:cs="Arial"/>
                <w:color w:val="000000"/>
                <w:w w:val="95"/>
                <w:sz w:val="22"/>
                <w:szCs w:val="22"/>
                <w:lang w:val="de-DE"/>
              </w:rPr>
            </w:pPr>
            <w:r>
              <w:rPr>
                <w:rFonts w:ascii="Arial" w:hAnsi="Arial" w:cs="Arial"/>
                <w:b/>
                <w:bCs/>
                <w:color w:val="000000"/>
                <w:w w:val="95"/>
                <w:sz w:val="22"/>
                <w:szCs w:val="22"/>
                <w:lang w:val="de-DE"/>
              </w:rPr>
              <w:lastRenderedPageBreak/>
              <w:t>L</w:t>
            </w:r>
            <w:r w:rsidR="009A2262" w:rsidRPr="008634CB">
              <w:rPr>
                <w:rFonts w:ascii="Arial" w:hAnsi="Arial" w:cs="Arial"/>
                <w:b/>
                <w:bCs/>
                <w:color w:val="000000"/>
                <w:w w:val="95"/>
                <w:sz w:val="22"/>
                <w:szCs w:val="22"/>
                <w:lang w:val="de-DE"/>
              </w:rPr>
              <w:t>. KONKURRENZAUSSCHLUSS</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r w:rsidRPr="008634CB">
              <w:rPr>
                <w:rFonts w:ascii="Arial" w:hAnsi="Arial" w:cs="Arial"/>
                <w:color w:val="000000"/>
                <w:w w:val="95"/>
                <w:sz w:val="22"/>
                <w:szCs w:val="22"/>
                <w:lang w:val="de-DE"/>
              </w:rPr>
              <w:t xml:space="preserve">Der Kunde verpflichtet sich, für die Vertragsprodukte keine andere Werbeagentur / Kommunikationsagentur im Vertragsgebiet während der Laufzeit dieses Vertrages zu beauftragen. Im Falle der Kündigung kann jedoch der Kunde während der Dauer der letzten beiden Monate der Kündigungsfrist eine neue Agentur mit Arbeiten beauftragen, wenn dies erforderlich ist, </w:t>
            </w:r>
            <w:proofErr w:type="gramStart"/>
            <w:r w:rsidRPr="008634CB">
              <w:rPr>
                <w:rFonts w:ascii="Arial" w:hAnsi="Arial" w:cs="Arial"/>
                <w:color w:val="000000"/>
                <w:w w:val="95"/>
                <w:sz w:val="22"/>
                <w:szCs w:val="22"/>
                <w:lang w:val="de-DE"/>
              </w:rPr>
              <w:t>um laufende</w:t>
            </w:r>
            <w:proofErr w:type="gramEnd"/>
            <w:r w:rsidRPr="008634CB">
              <w:rPr>
                <w:rFonts w:ascii="Arial" w:hAnsi="Arial" w:cs="Arial"/>
                <w:color w:val="000000"/>
                <w:w w:val="95"/>
                <w:sz w:val="22"/>
                <w:szCs w:val="22"/>
                <w:lang w:val="de-DE"/>
              </w:rPr>
              <w:t xml:space="preserve"> Projekte nach Beendigung des Vertrages reibungslos fortführen zu können.</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8634CB" w:rsidP="00DD7A7B">
            <w:pPr>
              <w:autoSpaceDE w:val="0"/>
              <w:autoSpaceDN w:val="0"/>
              <w:adjustRightInd w:val="0"/>
              <w:spacing w:line="280" w:lineRule="exact"/>
              <w:ind w:left="112" w:firstLine="14"/>
              <w:rPr>
                <w:rFonts w:ascii="Arial" w:hAnsi="Arial" w:cs="Arial"/>
                <w:b/>
                <w:bCs/>
                <w:color w:val="000000"/>
                <w:w w:val="95"/>
                <w:sz w:val="22"/>
                <w:szCs w:val="22"/>
                <w:lang w:val="de-DE"/>
              </w:rPr>
            </w:pPr>
            <w:r>
              <w:rPr>
                <w:rFonts w:ascii="Arial" w:hAnsi="Arial" w:cs="Arial"/>
                <w:b/>
                <w:bCs/>
                <w:color w:val="000000"/>
                <w:w w:val="95"/>
                <w:sz w:val="22"/>
                <w:szCs w:val="22"/>
                <w:lang w:val="de-DE"/>
              </w:rPr>
              <w:t>M</w:t>
            </w:r>
            <w:r w:rsidR="009A2262" w:rsidRPr="008634CB">
              <w:rPr>
                <w:rFonts w:ascii="Arial" w:hAnsi="Arial" w:cs="Arial"/>
                <w:b/>
                <w:bCs/>
                <w:color w:val="000000"/>
                <w:w w:val="95"/>
                <w:sz w:val="22"/>
                <w:szCs w:val="22"/>
                <w:lang w:val="de-DE"/>
              </w:rPr>
              <w:t>. SCHLUSSBESTIMMUNGEN</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tabs>
                <w:tab w:val="left" w:pos="582"/>
              </w:tabs>
              <w:autoSpaceDE w:val="0"/>
              <w:autoSpaceDN w:val="0"/>
              <w:adjustRightInd w:val="0"/>
              <w:spacing w:line="280" w:lineRule="exact"/>
              <w:ind w:left="588" w:hanging="462"/>
              <w:rPr>
                <w:rFonts w:ascii="Arial" w:hAnsi="Arial" w:cs="Arial"/>
                <w:color w:val="000000"/>
                <w:w w:val="95"/>
                <w:sz w:val="22"/>
                <w:szCs w:val="22"/>
                <w:lang w:val="de-DE"/>
              </w:rPr>
            </w:pPr>
            <w:r w:rsidRPr="008634CB">
              <w:rPr>
                <w:rFonts w:ascii="Arial" w:hAnsi="Arial" w:cs="Arial"/>
                <w:color w:val="000000"/>
                <w:w w:val="95"/>
                <w:sz w:val="22"/>
                <w:szCs w:val="22"/>
                <w:lang w:val="de-DE"/>
              </w:rPr>
              <w:t>1.</w:t>
            </w:r>
            <w:r w:rsidRPr="008634CB">
              <w:rPr>
                <w:rFonts w:ascii="Arial" w:hAnsi="Arial" w:cs="Arial"/>
                <w:color w:val="000000"/>
                <w:w w:val="95"/>
                <w:sz w:val="22"/>
                <w:szCs w:val="22"/>
                <w:lang w:val="de-DE"/>
              </w:rPr>
              <w:tab/>
              <w:t>Änderungen und Ergänzungen dieses Vertrages bedürfen für ihre Wirksamkeit der Schriftform.</w:t>
            </w:r>
          </w:p>
          <w:p w:rsidR="009A2262" w:rsidRPr="008634CB" w:rsidRDefault="009A2262" w:rsidP="00DD7A7B">
            <w:pPr>
              <w:tabs>
                <w:tab w:val="left" w:pos="582"/>
              </w:tabs>
              <w:autoSpaceDE w:val="0"/>
              <w:autoSpaceDN w:val="0"/>
              <w:adjustRightInd w:val="0"/>
              <w:spacing w:line="280" w:lineRule="exact"/>
              <w:ind w:left="588" w:hanging="462"/>
              <w:rPr>
                <w:rFonts w:ascii="Arial" w:hAnsi="Arial" w:cs="Arial"/>
                <w:color w:val="000000"/>
                <w:w w:val="95"/>
                <w:sz w:val="22"/>
                <w:szCs w:val="22"/>
                <w:lang w:val="de-DE"/>
              </w:rPr>
            </w:pPr>
          </w:p>
          <w:p w:rsidR="00C40712" w:rsidRPr="008634CB" w:rsidRDefault="009A2262" w:rsidP="00DD7A7B">
            <w:pPr>
              <w:tabs>
                <w:tab w:val="left" w:pos="582"/>
              </w:tabs>
              <w:autoSpaceDE w:val="0"/>
              <w:autoSpaceDN w:val="0"/>
              <w:adjustRightInd w:val="0"/>
              <w:spacing w:line="280" w:lineRule="exact"/>
              <w:ind w:left="588" w:hanging="462"/>
              <w:rPr>
                <w:rFonts w:ascii="Arial" w:hAnsi="Arial" w:cs="Arial"/>
                <w:color w:val="000000"/>
                <w:w w:val="95"/>
                <w:sz w:val="22"/>
                <w:szCs w:val="22"/>
                <w:lang w:val="de-DE"/>
              </w:rPr>
            </w:pPr>
            <w:r w:rsidRPr="008634CB">
              <w:rPr>
                <w:rFonts w:ascii="Arial" w:hAnsi="Arial" w:cs="Arial"/>
                <w:color w:val="000000"/>
                <w:w w:val="95"/>
                <w:sz w:val="22"/>
                <w:szCs w:val="22"/>
                <w:lang w:val="de-DE"/>
              </w:rPr>
              <w:t>2.</w:t>
            </w:r>
            <w:r w:rsidRPr="008634CB">
              <w:rPr>
                <w:rFonts w:ascii="Arial" w:hAnsi="Arial" w:cs="Arial"/>
                <w:color w:val="000000"/>
                <w:w w:val="95"/>
                <w:sz w:val="22"/>
                <w:szCs w:val="22"/>
                <w:lang w:val="de-DE"/>
              </w:rPr>
              <w:tab/>
              <w:t>Sollte eine Bestimmung dieses Vertrages unwirksam sein oder werden, so wird die Gültigkeit des Vertrages im Übrigen hiervon nicht berührt. An die Stelle der unwirksamen Bestimmung soll eine Regelung treten, die im Rahmen des rechtlich Möglichen dem Willen der Parteien am nächsten kommt.</w:t>
            </w:r>
          </w:p>
          <w:p w:rsidR="00C40712" w:rsidRPr="008634CB" w:rsidRDefault="00C40712" w:rsidP="00DD7A7B">
            <w:pPr>
              <w:tabs>
                <w:tab w:val="left" w:pos="582"/>
              </w:tabs>
              <w:autoSpaceDE w:val="0"/>
              <w:autoSpaceDN w:val="0"/>
              <w:adjustRightInd w:val="0"/>
              <w:spacing w:line="280" w:lineRule="exact"/>
              <w:ind w:left="588" w:hanging="462"/>
              <w:rPr>
                <w:rFonts w:ascii="Arial" w:hAnsi="Arial" w:cs="Arial"/>
                <w:color w:val="000000"/>
                <w:w w:val="95"/>
                <w:sz w:val="22"/>
                <w:szCs w:val="22"/>
                <w:lang w:val="de-DE"/>
              </w:rPr>
            </w:pPr>
          </w:p>
          <w:p w:rsidR="009A2262" w:rsidRPr="008634CB" w:rsidRDefault="009A2262" w:rsidP="00DD7A7B">
            <w:pPr>
              <w:tabs>
                <w:tab w:val="left" w:pos="420"/>
              </w:tabs>
              <w:ind w:left="420" w:hanging="420"/>
              <w:rPr>
                <w:rFonts w:ascii="Arial" w:hAnsi="Arial" w:cs="Arial"/>
                <w:b/>
                <w:w w:val="95"/>
                <w:sz w:val="22"/>
                <w:szCs w:val="22"/>
              </w:rPr>
            </w:pPr>
            <w:r w:rsidRPr="008634CB">
              <w:rPr>
                <w:rFonts w:ascii="Arial" w:hAnsi="Arial" w:cs="Arial"/>
                <w:b/>
                <w:w w:val="95"/>
                <w:sz w:val="22"/>
                <w:szCs w:val="22"/>
              </w:rPr>
              <w:t>3.</w:t>
            </w:r>
            <w:r w:rsidRPr="008634CB">
              <w:rPr>
                <w:rFonts w:ascii="Arial" w:hAnsi="Arial" w:cs="Arial"/>
                <w:b/>
                <w:w w:val="95"/>
                <w:sz w:val="22"/>
                <w:szCs w:val="22"/>
              </w:rPr>
              <w:tab/>
              <w:t>Anzuwendendes Recht</w:t>
            </w:r>
          </w:p>
          <w:p w:rsidR="009A2262" w:rsidRPr="008634CB" w:rsidRDefault="009A2262" w:rsidP="00DD7A7B">
            <w:pPr>
              <w:tabs>
                <w:tab w:val="left" w:pos="0"/>
              </w:tabs>
              <w:rPr>
                <w:rFonts w:ascii="Arial" w:hAnsi="Arial" w:cs="Arial"/>
                <w:b/>
                <w:w w:val="95"/>
                <w:sz w:val="22"/>
                <w:szCs w:val="22"/>
              </w:rPr>
            </w:pPr>
          </w:p>
          <w:p w:rsidR="009A2262" w:rsidRPr="008634CB" w:rsidRDefault="008405CF" w:rsidP="00DD7A7B">
            <w:pPr>
              <w:tabs>
                <w:tab w:val="left" w:pos="0"/>
              </w:tabs>
              <w:rPr>
                <w:rFonts w:ascii="Arial" w:hAnsi="Arial" w:cs="Arial"/>
                <w:w w:val="95"/>
                <w:sz w:val="22"/>
                <w:szCs w:val="22"/>
              </w:rPr>
            </w:pPr>
            <w:r>
              <w:rPr>
                <w:rFonts w:ascii="Arial" w:hAnsi="Arial" w:cs="Arial"/>
                <w:w w:val="95"/>
                <w:sz w:val="22"/>
                <w:szCs w:val="22"/>
              </w:rPr>
              <w:t xml:space="preserve">Der </w:t>
            </w:r>
            <w:r w:rsidRPr="008405CF">
              <w:rPr>
                <w:rFonts w:ascii="Arial" w:hAnsi="Arial" w:cs="Arial"/>
                <w:w w:val="95"/>
                <w:sz w:val="22"/>
                <w:szCs w:val="22"/>
              </w:rPr>
              <w:t>Vertrag und alle daraus abgeleiteten wechselseitigen Rechte und Pflichten sowie Ansprüche zwischen der Agentur und dem Kunden unterliegen dem österreichischen materiellen Recht unter Ausschluss seiner Verweisungsnormen und unter Ausschluss des UN-Kaufrechts</w:t>
            </w:r>
            <w:r>
              <w:rPr>
                <w:rFonts w:ascii="Arial" w:hAnsi="Arial" w:cs="Arial"/>
                <w:w w:val="95"/>
                <w:sz w:val="22"/>
                <w:szCs w:val="22"/>
              </w:rPr>
              <w:t>.</w:t>
            </w:r>
          </w:p>
          <w:p w:rsidR="009A2262" w:rsidRDefault="009A2262" w:rsidP="00DD7A7B">
            <w:pPr>
              <w:tabs>
                <w:tab w:val="left" w:pos="420"/>
              </w:tabs>
              <w:ind w:left="420" w:hanging="420"/>
              <w:rPr>
                <w:rFonts w:ascii="Arial" w:hAnsi="Arial" w:cs="Arial"/>
                <w:b/>
                <w:w w:val="95"/>
                <w:sz w:val="22"/>
                <w:szCs w:val="22"/>
              </w:rPr>
            </w:pPr>
          </w:p>
          <w:p w:rsidR="00E1495E" w:rsidRPr="008634CB" w:rsidRDefault="00E1495E" w:rsidP="00DD7A7B">
            <w:pPr>
              <w:tabs>
                <w:tab w:val="left" w:pos="420"/>
              </w:tabs>
              <w:ind w:left="420" w:hanging="420"/>
              <w:rPr>
                <w:rFonts w:ascii="Arial" w:hAnsi="Arial" w:cs="Arial"/>
                <w:b/>
                <w:w w:val="95"/>
                <w:sz w:val="22"/>
                <w:szCs w:val="22"/>
              </w:rPr>
            </w:pPr>
          </w:p>
          <w:p w:rsidR="009A2262" w:rsidRPr="008634CB" w:rsidRDefault="009A2262" w:rsidP="00DD7A7B">
            <w:pPr>
              <w:tabs>
                <w:tab w:val="left" w:pos="420"/>
              </w:tabs>
              <w:ind w:left="420" w:hanging="420"/>
              <w:rPr>
                <w:rFonts w:ascii="Arial" w:hAnsi="Arial" w:cs="Arial"/>
                <w:b/>
                <w:w w:val="95"/>
                <w:sz w:val="22"/>
                <w:szCs w:val="22"/>
              </w:rPr>
            </w:pPr>
          </w:p>
          <w:p w:rsidR="009A2262" w:rsidRPr="008634CB" w:rsidRDefault="009A2262" w:rsidP="00DD7A7B">
            <w:pPr>
              <w:tabs>
                <w:tab w:val="left" w:pos="420"/>
              </w:tabs>
              <w:ind w:left="420" w:hanging="420"/>
              <w:rPr>
                <w:rFonts w:ascii="Arial" w:hAnsi="Arial" w:cs="Arial"/>
                <w:b/>
                <w:w w:val="95"/>
                <w:sz w:val="22"/>
                <w:szCs w:val="22"/>
              </w:rPr>
            </w:pPr>
            <w:r w:rsidRPr="008634CB">
              <w:rPr>
                <w:rFonts w:ascii="Arial" w:hAnsi="Arial" w:cs="Arial"/>
                <w:b/>
                <w:w w:val="95"/>
                <w:sz w:val="22"/>
                <w:szCs w:val="22"/>
              </w:rPr>
              <w:t>4.</w:t>
            </w:r>
            <w:r w:rsidRPr="008634CB">
              <w:rPr>
                <w:rFonts w:ascii="Arial" w:hAnsi="Arial" w:cs="Arial"/>
                <w:b/>
                <w:w w:val="95"/>
                <w:sz w:val="22"/>
                <w:szCs w:val="22"/>
              </w:rPr>
              <w:tab/>
              <w:t>Erfüllungsort und Gerichtsstand</w:t>
            </w:r>
          </w:p>
          <w:p w:rsidR="009A2262" w:rsidRPr="008634CB" w:rsidRDefault="009A2262" w:rsidP="00DD7A7B">
            <w:pPr>
              <w:tabs>
                <w:tab w:val="left" w:pos="420"/>
              </w:tabs>
              <w:ind w:left="420" w:hanging="420"/>
              <w:rPr>
                <w:rFonts w:ascii="Arial" w:hAnsi="Arial" w:cs="Arial"/>
                <w:b/>
                <w:w w:val="95"/>
                <w:sz w:val="22"/>
                <w:szCs w:val="22"/>
              </w:rPr>
            </w:pPr>
          </w:p>
          <w:p w:rsidR="009A2262" w:rsidRPr="008634CB" w:rsidRDefault="009A2262" w:rsidP="00DD7A7B">
            <w:pPr>
              <w:tabs>
                <w:tab w:val="left" w:pos="476"/>
              </w:tabs>
              <w:spacing w:after="120"/>
              <w:ind w:left="488" w:hanging="488"/>
              <w:rPr>
                <w:rFonts w:ascii="Arial" w:hAnsi="Arial" w:cs="Arial"/>
                <w:w w:val="95"/>
                <w:sz w:val="22"/>
                <w:szCs w:val="22"/>
              </w:rPr>
            </w:pPr>
            <w:r w:rsidRPr="008634CB">
              <w:rPr>
                <w:rFonts w:ascii="Arial" w:hAnsi="Arial" w:cs="Arial"/>
                <w:b/>
                <w:w w:val="95"/>
                <w:sz w:val="22"/>
                <w:szCs w:val="22"/>
              </w:rPr>
              <w:t>4.1</w:t>
            </w:r>
            <w:r w:rsidRPr="008634CB">
              <w:rPr>
                <w:rFonts w:ascii="Arial" w:hAnsi="Arial" w:cs="Arial"/>
                <w:b/>
                <w:w w:val="95"/>
                <w:sz w:val="22"/>
                <w:szCs w:val="22"/>
              </w:rPr>
              <w:tab/>
            </w:r>
            <w:r w:rsidRPr="008634CB">
              <w:rPr>
                <w:rFonts w:ascii="Arial" w:hAnsi="Arial" w:cs="Arial"/>
                <w:w w:val="95"/>
                <w:sz w:val="22"/>
                <w:szCs w:val="22"/>
              </w:rPr>
              <w:t>Erfüllungsort ist der Sitz der Agentur.</w:t>
            </w:r>
            <w:r w:rsidRPr="008634CB">
              <w:rPr>
                <w:rFonts w:ascii="Arial" w:hAnsi="Arial" w:cs="Arial"/>
                <w:sz w:val="22"/>
                <w:szCs w:val="22"/>
              </w:rPr>
              <w:t xml:space="preserve"> </w:t>
            </w:r>
            <w:r w:rsidRPr="008634CB">
              <w:rPr>
                <w:rFonts w:ascii="Arial" w:hAnsi="Arial" w:cs="Arial"/>
                <w:w w:val="95"/>
                <w:sz w:val="22"/>
                <w:szCs w:val="22"/>
              </w:rPr>
              <w:t>Bei Versand geht die Gefahr auf den Kunden über, sobald die Agentur die Ware dem von ihr gewählten Beförderungsunternehmen übergeben hat.</w:t>
            </w:r>
          </w:p>
          <w:p w:rsidR="00D0403B" w:rsidRPr="008634CB" w:rsidRDefault="00D0403B" w:rsidP="00DD7A7B">
            <w:pPr>
              <w:tabs>
                <w:tab w:val="left" w:pos="476"/>
              </w:tabs>
              <w:spacing w:after="120"/>
              <w:ind w:left="488" w:hanging="488"/>
              <w:rPr>
                <w:rFonts w:ascii="Arial" w:hAnsi="Arial" w:cs="Arial"/>
                <w:b/>
                <w:w w:val="95"/>
                <w:sz w:val="22"/>
                <w:szCs w:val="22"/>
              </w:rPr>
            </w:pPr>
          </w:p>
          <w:p w:rsidR="00D0403B" w:rsidRPr="008634CB" w:rsidRDefault="009A2262" w:rsidP="00DD7A7B">
            <w:pPr>
              <w:tabs>
                <w:tab w:val="num" w:pos="819"/>
              </w:tabs>
              <w:rPr>
                <w:rFonts w:ascii="Arial" w:hAnsi="Arial" w:cs="Arial"/>
                <w:w w:val="95"/>
                <w:sz w:val="22"/>
                <w:szCs w:val="22"/>
              </w:rPr>
            </w:pPr>
            <w:r w:rsidRPr="008634CB">
              <w:rPr>
                <w:rFonts w:ascii="Arial" w:hAnsi="Arial" w:cs="Arial"/>
                <w:b/>
                <w:w w:val="95"/>
                <w:sz w:val="22"/>
                <w:szCs w:val="22"/>
              </w:rPr>
              <w:t>4.2</w:t>
            </w:r>
            <w:r w:rsidRPr="008634CB">
              <w:rPr>
                <w:rFonts w:ascii="Arial" w:hAnsi="Arial" w:cs="Arial"/>
                <w:w w:val="95"/>
                <w:sz w:val="22"/>
                <w:szCs w:val="22"/>
              </w:rPr>
              <w:t xml:space="preserve"> Als Gerichtsstand für alle sich zwischen der Agentur und dem Kunden ergebenden </w:t>
            </w:r>
            <w:proofErr w:type="spellStart"/>
            <w:r w:rsidRPr="008634CB">
              <w:rPr>
                <w:rFonts w:ascii="Arial" w:hAnsi="Arial" w:cs="Arial"/>
                <w:w w:val="95"/>
                <w:sz w:val="22"/>
                <w:szCs w:val="22"/>
              </w:rPr>
              <w:t>Rechtsstreitigkei</w:t>
            </w:r>
            <w:proofErr w:type="spellEnd"/>
            <w:r w:rsidR="00D0403B" w:rsidRPr="008634CB">
              <w:rPr>
                <w:rFonts w:ascii="Arial" w:hAnsi="Arial" w:cs="Arial"/>
                <w:w w:val="95"/>
                <w:sz w:val="22"/>
                <w:szCs w:val="22"/>
              </w:rPr>
              <w:t>-</w:t>
            </w:r>
          </w:p>
          <w:p w:rsidR="009A2262" w:rsidRPr="008634CB" w:rsidRDefault="009A2262" w:rsidP="00DD7A7B">
            <w:pPr>
              <w:tabs>
                <w:tab w:val="num" w:pos="819"/>
              </w:tabs>
              <w:ind w:left="394"/>
              <w:rPr>
                <w:rFonts w:ascii="Arial" w:hAnsi="Arial" w:cs="Arial"/>
                <w:w w:val="95"/>
                <w:sz w:val="22"/>
                <w:szCs w:val="22"/>
              </w:rPr>
            </w:pPr>
            <w:proofErr w:type="spellStart"/>
            <w:r w:rsidRPr="008634CB">
              <w:rPr>
                <w:rFonts w:ascii="Arial" w:hAnsi="Arial" w:cs="Arial"/>
                <w:w w:val="95"/>
                <w:sz w:val="22"/>
                <w:szCs w:val="22"/>
              </w:rPr>
              <w:t>ten</w:t>
            </w:r>
            <w:proofErr w:type="spellEnd"/>
            <w:r w:rsidRPr="008634CB">
              <w:rPr>
                <w:rFonts w:ascii="Arial" w:hAnsi="Arial" w:cs="Arial"/>
                <w:w w:val="95"/>
                <w:sz w:val="22"/>
                <w:szCs w:val="22"/>
              </w:rPr>
              <w:t xml:space="preserve"> im Zusammenhang mit diesem </w:t>
            </w:r>
            <w:proofErr w:type="gramStart"/>
            <w:r w:rsidRPr="008634CB">
              <w:rPr>
                <w:rFonts w:ascii="Arial" w:hAnsi="Arial" w:cs="Arial"/>
                <w:w w:val="95"/>
                <w:sz w:val="22"/>
                <w:szCs w:val="22"/>
              </w:rPr>
              <w:t>Vertragsverhältnis wird</w:t>
            </w:r>
            <w:proofErr w:type="gramEnd"/>
            <w:r w:rsidRPr="008634CB">
              <w:rPr>
                <w:rFonts w:ascii="Arial" w:hAnsi="Arial" w:cs="Arial"/>
                <w:w w:val="95"/>
                <w:sz w:val="22"/>
                <w:szCs w:val="22"/>
              </w:rPr>
              <w:t xml:space="preserve"> das für den Sitz der Agentur sachlich zuständige Gericht vereinbart. Ungeachtet dessen ist die Agentur berechtigt, den Kunden an seinem allgemeinen Gerichtsstand zu klagen.</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r w:rsidRPr="008634CB">
              <w:rPr>
                <w:rFonts w:ascii="Arial" w:hAnsi="Arial" w:cs="Arial"/>
                <w:color w:val="000000"/>
                <w:w w:val="95"/>
                <w:sz w:val="22"/>
                <w:szCs w:val="22"/>
                <w:lang w:val="de-DE"/>
              </w:rPr>
              <w:t>__________________________</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r w:rsidRPr="008634CB">
              <w:rPr>
                <w:rFonts w:ascii="Arial" w:hAnsi="Arial" w:cs="Arial"/>
                <w:color w:val="000000"/>
                <w:w w:val="95"/>
                <w:sz w:val="22"/>
                <w:szCs w:val="22"/>
                <w:lang w:val="de-DE"/>
              </w:rPr>
              <w:t>(Ort, Datum)</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tabs>
                <w:tab w:val="left" w:pos="6807"/>
              </w:tabs>
              <w:autoSpaceDE w:val="0"/>
              <w:autoSpaceDN w:val="0"/>
              <w:adjustRightInd w:val="0"/>
              <w:rPr>
                <w:rFonts w:ascii="Arial" w:hAnsi="Arial" w:cs="Arial"/>
                <w:color w:val="000000"/>
                <w:w w:val="95"/>
                <w:sz w:val="22"/>
                <w:szCs w:val="22"/>
                <w:lang w:val="de-DE"/>
              </w:rPr>
            </w:pPr>
            <w:r w:rsidRPr="008634CB">
              <w:rPr>
                <w:rFonts w:ascii="Arial" w:hAnsi="Arial" w:cs="Arial"/>
                <w:color w:val="000000"/>
                <w:w w:val="95"/>
                <w:sz w:val="22"/>
                <w:szCs w:val="22"/>
                <w:lang w:val="de-DE"/>
              </w:rPr>
              <w:t>___________________________</w:t>
            </w:r>
            <w:r w:rsidR="00510265" w:rsidRPr="008634CB">
              <w:rPr>
                <w:rFonts w:ascii="Arial" w:hAnsi="Arial" w:cs="Arial"/>
                <w:color w:val="000000"/>
                <w:w w:val="95"/>
                <w:sz w:val="22"/>
                <w:szCs w:val="22"/>
                <w:lang w:val="de-DE"/>
              </w:rPr>
              <w:t xml:space="preserve">                                                                 </w:t>
            </w:r>
            <w:r w:rsidRPr="008634CB">
              <w:rPr>
                <w:rFonts w:ascii="Arial" w:hAnsi="Arial" w:cs="Arial"/>
                <w:color w:val="000000"/>
                <w:w w:val="95"/>
                <w:sz w:val="22"/>
                <w:szCs w:val="22"/>
                <w:lang w:val="de-DE"/>
              </w:rPr>
              <w:t xml:space="preserve">________________________ </w:t>
            </w:r>
          </w:p>
          <w:p w:rsidR="009A2262" w:rsidRPr="008634CB" w:rsidRDefault="00D0403B" w:rsidP="00DD7A7B">
            <w:pPr>
              <w:tabs>
                <w:tab w:val="left" w:pos="7765"/>
              </w:tabs>
              <w:autoSpaceDE w:val="0"/>
              <w:autoSpaceDN w:val="0"/>
              <w:adjustRightInd w:val="0"/>
              <w:spacing w:line="280" w:lineRule="exact"/>
              <w:ind w:left="112" w:firstLine="14"/>
              <w:rPr>
                <w:rFonts w:ascii="Arial" w:hAnsi="Arial" w:cs="Arial"/>
                <w:color w:val="000000"/>
                <w:w w:val="95"/>
                <w:sz w:val="22"/>
                <w:szCs w:val="22"/>
                <w:lang w:val="de-DE"/>
              </w:rPr>
            </w:pPr>
            <w:r w:rsidRPr="008634CB">
              <w:rPr>
                <w:rFonts w:ascii="Arial" w:hAnsi="Arial" w:cs="Arial"/>
                <w:color w:val="000000"/>
                <w:w w:val="95"/>
                <w:sz w:val="22"/>
                <w:szCs w:val="22"/>
                <w:lang w:val="de-DE"/>
              </w:rPr>
              <w:t xml:space="preserve">            </w:t>
            </w:r>
            <w:r w:rsidR="009A2262" w:rsidRPr="008634CB">
              <w:rPr>
                <w:rFonts w:ascii="Arial" w:hAnsi="Arial" w:cs="Arial"/>
                <w:color w:val="000000"/>
                <w:w w:val="95"/>
                <w:sz w:val="22"/>
                <w:szCs w:val="22"/>
                <w:lang w:val="de-DE"/>
              </w:rPr>
              <w:t>(Kunde)</w:t>
            </w:r>
            <w:r w:rsidR="009A2262" w:rsidRPr="008634CB">
              <w:rPr>
                <w:rFonts w:ascii="Arial" w:hAnsi="Arial" w:cs="Arial"/>
                <w:color w:val="000000"/>
                <w:w w:val="95"/>
                <w:sz w:val="22"/>
                <w:szCs w:val="22"/>
                <w:lang w:val="de-DE"/>
              </w:rPr>
              <w:tab/>
              <w:t>(Agentur</w:t>
            </w:r>
            <w:r w:rsidRPr="008634CB">
              <w:rPr>
                <w:rFonts w:ascii="Arial" w:hAnsi="Arial" w:cs="Arial"/>
                <w:color w:val="000000"/>
                <w:w w:val="95"/>
                <w:sz w:val="22"/>
                <w:szCs w:val="22"/>
                <w:lang w:val="de-DE"/>
              </w:rPr>
              <w:t>)</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510265" w:rsidP="00DD7A7B">
            <w:pPr>
              <w:tabs>
                <w:tab w:val="left" w:pos="643"/>
              </w:tabs>
              <w:autoSpaceDE w:val="0"/>
              <w:autoSpaceDN w:val="0"/>
              <w:adjustRightInd w:val="0"/>
              <w:spacing w:line="280" w:lineRule="exact"/>
              <w:ind w:left="657" w:hanging="531"/>
              <w:rPr>
                <w:rFonts w:ascii="Arial" w:hAnsi="Arial" w:cs="Arial"/>
                <w:color w:val="000000"/>
                <w:w w:val="95"/>
                <w:sz w:val="22"/>
                <w:szCs w:val="22"/>
                <w:lang w:val="de-DE"/>
              </w:rPr>
            </w:pPr>
            <w:r w:rsidRPr="008634CB">
              <w:rPr>
                <w:rFonts w:ascii="Arial" w:hAnsi="Arial" w:cs="Arial"/>
                <w:color w:val="000000"/>
                <w:w w:val="95"/>
                <w:sz w:val="22"/>
                <w:szCs w:val="22"/>
                <w:lang w:val="de-DE"/>
              </w:rPr>
              <w:br/>
            </w:r>
            <w:r w:rsidRPr="008634CB">
              <w:rPr>
                <w:rFonts w:ascii="Arial" w:hAnsi="Arial" w:cs="Arial"/>
                <w:color w:val="000000"/>
                <w:w w:val="95"/>
                <w:sz w:val="22"/>
                <w:szCs w:val="22"/>
                <w:lang w:val="de-DE"/>
              </w:rPr>
              <w:br/>
            </w:r>
          </w:p>
          <w:p w:rsidR="009A2262" w:rsidRPr="008634CB" w:rsidRDefault="00510265" w:rsidP="00DD7A7B">
            <w:pPr>
              <w:tabs>
                <w:tab w:val="left" w:pos="394"/>
              </w:tabs>
              <w:autoSpaceDE w:val="0"/>
              <w:autoSpaceDN w:val="0"/>
              <w:adjustRightInd w:val="0"/>
              <w:spacing w:line="280" w:lineRule="exact"/>
              <w:ind w:hanging="32"/>
              <w:rPr>
                <w:rFonts w:ascii="Arial" w:hAnsi="Arial" w:cs="Arial"/>
                <w:color w:val="000000"/>
                <w:w w:val="95"/>
                <w:sz w:val="22"/>
                <w:szCs w:val="22"/>
                <w:lang w:val="de-DE"/>
              </w:rPr>
            </w:pPr>
            <w:r w:rsidRPr="008634CB">
              <w:rPr>
                <w:rFonts w:ascii="Arial" w:hAnsi="Arial" w:cs="Arial"/>
                <w:color w:val="000000"/>
                <w:w w:val="95"/>
                <w:sz w:val="22"/>
                <w:szCs w:val="22"/>
                <w:u w:val="single"/>
                <w:lang w:val="de-DE"/>
              </w:rPr>
              <w:t>Anlage:</w:t>
            </w:r>
            <w:r w:rsidRPr="008634CB">
              <w:rPr>
                <w:rFonts w:ascii="Arial" w:hAnsi="Arial" w:cs="Arial"/>
                <w:color w:val="000000"/>
                <w:w w:val="95"/>
                <w:sz w:val="22"/>
                <w:szCs w:val="22"/>
                <w:lang w:val="de-DE"/>
              </w:rPr>
              <w:br/>
            </w:r>
            <w:r w:rsidR="009A2262" w:rsidRPr="008634CB">
              <w:rPr>
                <w:rFonts w:ascii="Arial" w:hAnsi="Arial" w:cs="Arial"/>
                <w:color w:val="000000"/>
                <w:w w:val="95"/>
                <w:sz w:val="22"/>
                <w:szCs w:val="22"/>
                <w:lang w:val="de-DE"/>
              </w:rPr>
              <w:t>Allgemeinen Geschäftsbedingungen der Agentur</w:t>
            </w:r>
          </w:p>
          <w:p w:rsidR="009A2262" w:rsidRPr="008634CB" w:rsidRDefault="009A2262" w:rsidP="00DD7A7B">
            <w:pPr>
              <w:spacing w:line="300" w:lineRule="exact"/>
              <w:ind w:left="167"/>
              <w:rPr>
                <w:rFonts w:ascii="Arial" w:hAnsi="Arial" w:cs="Arial"/>
                <w:w w:val="95"/>
                <w:sz w:val="22"/>
                <w:szCs w:val="22"/>
                <w:lang w:val="de-DE"/>
              </w:rPr>
            </w:pPr>
          </w:p>
        </w:tc>
      </w:tr>
    </w:tbl>
    <w:p w:rsidR="007D7C81" w:rsidRPr="008634CB" w:rsidRDefault="007D7C81" w:rsidP="00510265">
      <w:pPr>
        <w:rPr>
          <w:rFonts w:ascii="Arial" w:hAnsi="Arial" w:cs="Arial"/>
          <w:w w:val="95"/>
          <w:sz w:val="22"/>
          <w:szCs w:val="22"/>
          <w:lang w:val="de-DE"/>
        </w:rPr>
      </w:pPr>
      <w:bookmarkStart w:id="0" w:name="_GoBack"/>
      <w:bookmarkEnd w:id="0"/>
    </w:p>
    <w:sectPr w:rsidR="007D7C81" w:rsidRPr="008634CB" w:rsidSect="003D60E6">
      <w:headerReference w:type="even" r:id="rId7"/>
      <w:headerReference w:type="default" r:id="rId8"/>
      <w:footerReference w:type="default" r:id="rId9"/>
      <w:pgSz w:w="11906" w:h="16838" w:code="9"/>
      <w:pgMar w:top="1418"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A8B" w:rsidRDefault="00643A8B">
      <w:r>
        <w:separator/>
      </w:r>
    </w:p>
  </w:endnote>
  <w:endnote w:type="continuationSeparator" w:id="0">
    <w:p w:rsidR="00643A8B" w:rsidRDefault="0064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C5D" w:rsidRPr="008634CB" w:rsidRDefault="00940C5D">
    <w:pPr>
      <w:pStyle w:val="Fuzeile"/>
      <w:rPr>
        <w:lang w:val="de-AT"/>
      </w:rPr>
    </w:pPr>
    <w:r w:rsidRPr="00940C5D">
      <w:rPr>
        <w:rFonts w:ascii="Trebuchet MS" w:hAnsi="Trebuchet MS"/>
        <w:sz w:val="20"/>
        <w:szCs w:val="20"/>
      </w:rPr>
      <w:t xml:space="preserve">Stand </w:t>
    </w:r>
    <w:r w:rsidR="0001162D">
      <w:rPr>
        <w:rFonts w:ascii="Trebuchet MS" w:hAnsi="Trebuchet MS"/>
        <w:sz w:val="20"/>
        <w:szCs w:val="20"/>
      </w:rPr>
      <w:t>0</w:t>
    </w:r>
    <w:r w:rsidR="008634CB">
      <w:rPr>
        <w:rFonts w:ascii="Trebuchet MS" w:hAnsi="Trebuchet MS"/>
        <w:sz w:val="20"/>
        <w:szCs w:val="20"/>
        <w:lang w:val="de-AT"/>
      </w:rPr>
      <w:t>8</w:t>
    </w:r>
    <w:r w:rsidR="0001162D">
      <w:rPr>
        <w:rFonts w:ascii="Trebuchet MS" w:hAnsi="Trebuchet MS"/>
        <w:sz w:val="20"/>
        <w:szCs w:val="20"/>
      </w:rPr>
      <w:t>/201</w:t>
    </w:r>
    <w:r w:rsidR="008634CB">
      <w:rPr>
        <w:rFonts w:ascii="Trebuchet MS" w:hAnsi="Trebuchet MS"/>
        <w:sz w:val="20"/>
        <w:szCs w:val="20"/>
        <w:lang w:val="de-AT"/>
      </w:rPr>
      <w:t>5</w:t>
    </w:r>
  </w:p>
  <w:p w:rsidR="00940C5D" w:rsidRDefault="00940C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A8B" w:rsidRDefault="00643A8B">
      <w:r>
        <w:separator/>
      </w:r>
    </w:p>
  </w:footnote>
  <w:footnote w:type="continuationSeparator" w:id="0">
    <w:p w:rsidR="00643A8B" w:rsidRDefault="00643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ADC" w:rsidRDefault="008B3C75" w:rsidP="00D375A2">
    <w:pPr>
      <w:pStyle w:val="Kopfzeile"/>
      <w:framePr w:wrap="around" w:vAnchor="text" w:hAnchor="margin" w:xAlign="right" w:y="1"/>
      <w:rPr>
        <w:rStyle w:val="Seitenzahl"/>
      </w:rPr>
    </w:pPr>
    <w:r>
      <w:rPr>
        <w:rStyle w:val="Seitenzahl"/>
      </w:rPr>
      <w:fldChar w:fldCharType="begin"/>
    </w:r>
    <w:r w:rsidR="005B6ADC">
      <w:rPr>
        <w:rStyle w:val="Seitenzahl"/>
      </w:rPr>
      <w:instrText xml:space="preserve">PAGE  </w:instrText>
    </w:r>
    <w:r>
      <w:rPr>
        <w:rStyle w:val="Seitenzahl"/>
      </w:rPr>
      <w:fldChar w:fldCharType="separate"/>
    </w:r>
    <w:r w:rsidR="002E0875">
      <w:rPr>
        <w:rStyle w:val="Seitenzahl"/>
        <w:noProof/>
      </w:rPr>
      <w:t>1</w:t>
    </w:r>
    <w:r>
      <w:rPr>
        <w:rStyle w:val="Seitenzahl"/>
      </w:rPr>
      <w:fldChar w:fldCharType="end"/>
    </w:r>
  </w:p>
  <w:p w:rsidR="005B6ADC" w:rsidRDefault="005B6ADC" w:rsidP="0039039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ADC" w:rsidRPr="00771C29" w:rsidRDefault="008B3C75" w:rsidP="00D375A2">
    <w:pPr>
      <w:pStyle w:val="Kopfzeile"/>
      <w:framePr w:wrap="around" w:vAnchor="text" w:hAnchor="margin" w:xAlign="right" w:y="1"/>
      <w:rPr>
        <w:rStyle w:val="Seitenzahl"/>
        <w:sz w:val="18"/>
        <w:szCs w:val="18"/>
      </w:rPr>
    </w:pPr>
    <w:r w:rsidRPr="00771C29">
      <w:rPr>
        <w:rStyle w:val="Seitenzahl"/>
        <w:sz w:val="18"/>
        <w:szCs w:val="18"/>
      </w:rPr>
      <w:fldChar w:fldCharType="begin"/>
    </w:r>
    <w:r w:rsidR="005B6ADC" w:rsidRPr="00771C29">
      <w:rPr>
        <w:rStyle w:val="Seitenzahl"/>
        <w:sz w:val="18"/>
        <w:szCs w:val="18"/>
      </w:rPr>
      <w:instrText xml:space="preserve">PAGE  </w:instrText>
    </w:r>
    <w:r w:rsidRPr="00771C29">
      <w:rPr>
        <w:rStyle w:val="Seitenzahl"/>
        <w:sz w:val="18"/>
        <w:szCs w:val="18"/>
      </w:rPr>
      <w:fldChar w:fldCharType="separate"/>
    </w:r>
    <w:r w:rsidR="00242341">
      <w:rPr>
        <w:rStyle w:val="Seitenzahl"/>
        <w:noProof/>
        <w:sz w:val="18"/>
        <w:szCs w:val="18"/>
      </w:rPr>
      <w:t>2</w:t>
    </w:r>
    <w:r w:rsidRPr="00771C29">
      <w:rPr>
        <w:rStyle w:val="Seitenzahl"/>
        <w:sz w:val="18"/>
        <w:szCs w:val="18"/>
      </w:rPr>
      <w:fldChar w:fldCharType="end"/>
    </w:r>
  </w:p>
  <w:p w:rsidR="005B6ADC" w:rsidRPr="00A327A7" w:rsidRDefault="005B6ADC" w:rsidP="00390395">
    <w:pPr>
      <w:pStyle w:val="Kopfzeile"/>
      <w:ind w:right="36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51E99"/>
    <w:multiLevelType w:val="hybridMultilevel"/>
    <w:tmpl w:val="22E87552"/>
    <w:lvl w:ilvl="0" w:tplc="4D5EA590">
      <w:start w:val="1"/>
      <w:numFmt w:val="decimal"/>
      <w:lvlText w:val="%1."/>
      <w:lvlJc w:val="left"/>
      <w:pPr>
        <w:tabs>
          <w:tab w:val="num" w:pos="486"/>
        </w:tabs>
        <w:ind w:left="486" w:hanging="360"/>
      </w:pPr>
      <w:rPr>
        <w:rFonts w:hint="default"/>
      </w:rPr>
    </w:lvl>
    <w:lvl w:ilvl="1" w:tplc="0C070019" w:tentative="1">
      <w:start w:val="1"/>
      <w:numFmt w:val="lowerLetter"/>
      <w:lvlText w:val="%2."/>
      <w:lvlJc w:val="left"/>
      <w:pPr>
        <w:tabs>
          <w:tab w:val="num" w:pos="1206"/>
        </w:tabs>
        <w:ind w:left="1206" w:hanging="360"/>
      </w:pPr>
    </w:lvl>
    <w:lvl w:ilvl="2" w:tplc="0C07001B" w:tentative="1">
      <w:start w:val="1"/>
      <w:numFmt w:val="lowerRoman"/>
      <w:lvlText w:val="%3."/>
      <w:lvlJc w:val="right"/>
      <w:pPr>
        <w:tabs>
          <w:tab w:val="num" w:pos="1926"/>
        </w:tabs>
        <w:ind w:left="1926" w:hanging="180"/>
      </w:pPr>
    </w:lvl>
    <w:lvl w:ilvl="3" w:tplc="0C07000F" w:tentative="1">
      <w:start w:val="1"/>
      <w:numFmt w:val="decimal"/>
      <w:lvlText w:val="%4."/>
      <w:lvlJc w:val="left"/>
      <w:pPr>
        <w:tabs>
          <w:tab w:val="num" w:pos="2646"/>
        </w:tabs>
        <w:ind w:left="2646" w:hanging="360"/>
      </w:pPr>
    </w:lvl>
    <w:lvl w:ilvl="4" w:tplc="0C070019" w:tentative="1">
      <w:start w:val="1"/>
      <w:numFmt w:val="lowerLetter"/>
      <w:lvlText w:val="%5."/>
      <w:lvlJc w:val="left"/>
      <w:pPr>
        <w:tabs>
          <w:tab w:val="num" w:pos="3366"/>
        </w:tabs>
        <w:ind w:left="3366" w:hanging="360"/>
      </w:pPr>
    </w:lvl>
    <w:lvl w:ilvl="5" w:tplc="0C07001B" w:tentative="1">
      <w:start w:val="1"/>
      <w:numFmt w:val="lowerRoman"/>
      <w:lvlText w:val="%6."/>
      <w:lvlJc w:val="right"/>
      <w:pPr>
        <w:tabs>
          <w:tab w:val="num" w:pos="4086"/>
        </w:tabs>
        <w:ind w:left="4086" w:hanging="180"/>
      </w:pPr>
    </w:lvl>
    <w:lvl w:ilvl="6" w:tplc="0C07000F" w:tentative="1">
      <w:start w:val="1"/>
      <w:numFmt w:val="decimal"/>
      <w:lvlText w:val="%7."/>
      <w:lvlJc w:val="left"/>
      <w:pPr>
        <w:tabs>
          <w:tab w:val="num" w:pos="4806"/>
        </w:tabs>
        <w:ind w:left="4806" w:hanging="360"/>
      </w:pPr>
    </w:lvl>
    <w:lvl w:ilvl="7" w:tplc="0C070019" w:tentative="1">
      <w:start w:val="1"/>
      <w:numFmt w:val="lowerLetter"/>
      <w:lvlText w:val="%8."/>
      <w:lvlJc w:val="left"/>
      <w:pPr>
        <w:tabs>
          <w:tab w:val="num" w:pos="5526"/>
        </w:tabs>
        <w:ind w:left="5526" w:hanging="360"/>
      </w:pPr>
    </w:lvl>
    <w:lvl w:ilvl="8" w:tplc="0C07001B" w:tentative="1">
      <w:start w:val="1"/>
      <w:numFmt w:val="lowerRoman"/>
      <w:lvlText w:val="%9."/>
      <w:lvlJc w:val="right"/>
      <w:pPr>
        <w:tabs>
          <w:tab w:val="num" w:pos="6246"/>
        </w:tabs>
        <w:ind w:left="6246" w:hanging="180"/>
      </w:pPr>
    </w:lvl>
  </w:abstractNum>
  <w:abstractNum w:abstractNumId="1" w15:restartNumberingAfterBreak="0">
    <w:nsid w:val="0B0A2D8B"/>
    <w:multiLevelType w:val="hybridMultilevel"/>
    <w:tmpl w:val="FC2CAEB0"/>
    <w:lvl w:ilvl="0" w:tplc="D7C08126">
      <w:start w:val="1"/>
      <w:numFmt w:val="bullet"/>
      <w:lvlText w:val="-"/>
      <w:lvlJc w:val="left"/>
      <w:pPr>
        <w:tabs>
          <w:tab w:val="num" w:pos="540"/>
        </w:tabs>
        <w:ind w:left="540" w:hanging="360"/>
      </w:pPr>
      <w:rPr>
        <w:rFonts w:ascii="Verdana" w:eastAsia="Times New Roman" w:hAnsi="Verdana" w:cs="Times New Roman" w:hint="default"/>
      </w:rPr>
    </w:lvl>
    <w:lvl w:ilvl="1" w:tplc="04070003" w:tentative="1">
      <w:start w:val="1"/>
      <w:numFmt w:val="bullet"/>
      <w:lvlText w:val="o"/>
      <w:lvlJc w:val="left"/>
      <w:pPr>
        <w:tabs>
          <w:tab w:val="num" w:pos="1260"/>
        </w:tabs>
        <w:ind w:left="1260" w:hanging="360"/>
      </w:pPr>
      <w:rPr>
        <w:rFonts w:ascii="Courier New" w:hAnsi="Courier New" w:cs="Courier New" w:hint="default"/>
      </w:rPr>
    </w:lvl>
    <w:lvl w:ilvl="2" w:tplc="04070005" w:tentative="1">
      <w:start w:val="1"/>
      <w:numFmt w:val="bullet"/>
      <w:lvlText w:val=""/>
      <w:lvlJc w:val="left"/>
      <w:pPr>
        <w:tabs>
          <w:tab w:val="num" w:pos="1980"/>
        </w:tabs>
        <w:ind w:left="1980" w:hanging="360"/>
      </w:pPr>
      <w:rPr>
        <w:rFonts w:ascii="Wingdings" w:hAnsi="Wingdings" w:hint="default"/>
      </w:rPr>
    </w:lvl>
    <w:lvl w:ilvl="3" w:tplc="04070001" w:tentative="1">
      <w:start w:val="1"/>
      <w:numFmt w:val="bullet"/>
      <w:lvlText w:val=""/>
      <w:lvlJc w:val="left"/>
      <w:pPr>
        <w:tabs>
          <w:tab w:val="num" w:pos="2700"/>
        </w:tabs>
        <w:ind w:left="2700" w:hanging="360"/>
      </w:pPr>
      <w:rPr>
        <w:rFonts w:ascii="Symbol" w:hAnsi="Symbol" w:hint="default"/>
      </w:rPr>
    </w:lvl>
    <w:lvl w:ilvl="4" w:tplc="04070003" w:tentative="1">
      <w:start w:val="1"/>
      <w:numFmt w:val="bullet"/>
      <w:lvlText w:val="o"/>
      <w:lvlJc w:val="left"/>
      <w:pPr>
        <w:tabs>
          <w:tab w:val="num" w:pos="3420"/>
        </w:tabs>
        <w:ind w:left="3420" w:hanging="360"/>
      </w:pPr>
      <w:rPr>
        <w:rFonts w:ascii="Courier New" w:hAnsi="Courier New" w:cs="Courier New" w:hint="default"/>
      </w:rPr>
    </w:lvl>
    <w:lvl w:ilvl="5" w:tplc="04070005" w:tentative="1">
      <w:start w:val="1"/>
      <w:numFmt w:val="bullet"/>
      <w:lvlText w:val=""/>
      <w:lvlJc w:val="left"/>
      <w:pPr>
        <w:tabs>
          <w:tab w:val="num" w:pos="4140"/>
        </w:tabs>
        <w:ind w:left="4140" w:hanging="360"/>
      </w:pPr>
      <w:rPr>
        <w:rFonts w:ascii="Wingdings" w:hAnsi="Wingdings" w:hint="default"/>
      </w:rPr>
    </w:lvl>
    <w:lvl w:ilvl="6" w:tplc="04070001" w:tentative="1">
      <w:start w:val="1"/>
      <w:numFmt w:val="bullet"/>
      <w:lvlText w:val=""/>
      <w:lvlJc w:val="left"/>
      <w:pPr>
        <w:tabs>
          <w:tab w:val="num" w:pos="4860"/>
        </w:tabs>
        <w:ind w:left="4860" w:hanging="360"/>
      </w:pPr>
      <w:rPr>
        <w:rFonts w:ascii="Symbol" w:hAnsi="Symbol" w:hint="default"/>
      </w:rPr>
    </w:lvl>
    <w:lvl w:ilvl="7" w:tplc="04070003" w:tentative="1">
      <w:start w:val="1"/>
      <w:numFmt w:val="bullet"/>
      <w:lvlText w:val="o"/>
      <w:lvlJc w:val="left"/>
      <w:pPr>
        <w:tabs>
          <w:tab w:val="num" w:pos="5580"/>
        </w:tabs>
        <w:ind w:left="5580" w:hanging="360"/>
      </w:pPr>
      <w:rPr>
        <w:rFonts w:ascii="Courier New" w:hAnsi="Courier New" w:cs="Courier New" w:hint="default"/>
      </w:rPr>
    </w:lvl>
    <w:lvl w:ilvl="8" w:tplc="0407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CB934CA"/>
    <w:multiLevelType w:val="multilevel"/>
    <w:tmpl w:val="E488D69C"/>
    <w:lvl w:ilvl="0">
      <w:start w:val="14"/>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46639FB"/>
    <w:multiLevelType w:val="hybridMultilevel"/>
    <w:tmpl w:val="072A38B0"/>
    <w:lvl w:ilvl="0" w:tplc="0C07000F">
      <w:start w:val="1"/>
      <w:numFmt w:val="decimal"/>
      <w:lvlText w:val="%1."/>
      <w:lvlJc w:val="left"/>
      <w:pPr>
        <w:tabs>
          <w:tab w:val="num" w:pos="846"/>
        </w:tabs>
        <w:ind w:left="846" w:hanging="360"/>
      </w:pPr>
    </w:lvl>
    <w:lvl w:ilvl="1" w:tplc="0C070019" w:tentative="1">
      <w:start w:val="1"/>
      <w:numFmt w:val="lowerLetter"/>
      <w:lvlText w:val="%2."/>
      <w:lvlJc w:val="left"/>
      <w:pPr>
        <w:tabs>
          <w:tab w:val="num" w:pos="1566"/>
        </w:tabs>
        <w:ind w:left="1566" w:hanging="360"/>
      </w:pPr>
    </w:lvl>
    <w:lvl w:ilvl="2" w:tplc="0C07001B" w:tentative="1">
      <w:start w:val="1"/>
      <w:numFmt w:val="lowerRoman"/>
      <w:lvlText w:val="%3."/>
      <w:lvlJc w:val="right"/>
      <w:pPr>
        <w:tabs>
          <w:tab w:val="num" w:pos="2286"/>
        </w:tabs>
        <w:ind w:left="2286" w:hanging="180"/>
      </w:pPr>
    </w:lvl>
    <w:lvl w:ilvl="3" w:tplc="0C07000F" w:tentative="1">
      <w:start w:val="1"/>
      <w:numFmt w:val="decimal"/>
      <w:lvlText w:val="%4."/>
      <w:lvlJc w:val="left"/>
      <w:pPr>
        <w:tabs>
          <w:tab w:val="num" w:pos="3006"/>
        </w:tabs>
        <w:ind w:left="3006" w:hanging="360"/>
      </w:pPr>
    </w:lvl>
    <w:lvl w:ilvl="4" w:tplc="0C070019" w:tentative="1">
      <w:start w:val="1"/>
      <w:numFmt w:val="lowerLetter"/>
      <w:lvlText w:val="%5."/>
      <w:lvlJc w:val="left"/>
      <w:pPr>
        <w:tabs>
          <w:tab w:val="num" w:pos="3726"/>
        </w:tabs>
        <w:ind w:left="3726" w:hanging="360"/>
      </w:pPr>
    </w:lvl>
    <w:lvl w:ilvl="5" w:tplc="0C07001B" w:tentative="1">
      <w:start w:val="1"/>
      <w:numFmt w:val="lowerRoman"/>
      <w:lvlText w:val="%6."/>
      <w:lvlJc w:val="right"/>
      <w:pPr>
        <w:tabs>
          <w:tab w:val="num" w:pos="4446"/>
        </w:tabs>
        <w:ind w:left="4446" w:hanging="180"/>
      </w:pPr>
    </w:lvl>
    <w:lvl w:ilvl="6" w:tplc="0C07000F" w:tentative="1">
      <w:start w:val="1"/>
      <w:numFmt w:val="decimal"/>
      <w:lvlText w:val="%7."/>
      <w:lvlJc w:val="left"/>
      <w:pPr>
        <w:tabs>
          <w:tab w:val="num" w:pos="5166"/>
        </w:tabs>
        <w:ind w:left="5166" w:hanging="360"/>
      </w:pPr>
    </w:lvl>
    <w:lvl w:ilvl="7" w:tplc="0C070019" w:tentative="1">
      <w:start w:val="1"/>
      <w:numFmt w:val="lowerLetter"/>
      <w:lvlText w:val="%8."/>
      <w:lvlJc w:val="left"/>
      <w:pPr>
        <w:tabs>
          <w:tab w:val="num" w:pos="5886"/>
        </w:tabs>
        <w:ind w:left="5886" w:hanging="360"/>
      </w:pPr>
    </w:lvl>
    <w:lvl w:ilvl="8" w:tplc="0C07001B" w:tentative="1">
      <w:start w:val="1"/>
      <w:numFmt w:val="lowerRoman"/>
      <w:lvlText w:val="%9."/>
      <w:lvlJc w:val="right"/>
      <w:pPr>
        <w:tabs>
          <w:tab w:val="num" w:pos="6606"/>
        </w:tabs>
        <w:ind w:left="6606" w:hanging="180"/>
      </w:pPr>
    </w:lvl>
  </w:abstractNum>
  <w:abstractNum w:abstractNumId="4" w15:restartNumberingAfterBreak="0">
    <w:nsid w:val="156D3182"/>
    <w:multiLevelType w:val="hybridMultilevel"/>
    <w:tmpl w:val="1648060C"/>
    <w:lvl w:ilvl="0" w:tplc="0C07000F">
      <w:start w:val="1"/>
      <w:numFmt w:val="decimal"/>
      <w:lvlText w:val="%1."/>
      <w:lvlJc w:val="left"/>
      <w:pPr>
        <w:tabs>
          <w:tab w:val="num" w:pos="817"/>
        </w:tabs>
        <w:ind w:left="817" w:hanging="360"/>
      </w:pPr>
    </w:lvl>
    <w:lvl w:ilvl="1" w:tplc="0C070019" w:tentative="1">
      <w:start w:val="1"/>
      <w:numFmt w:val="lowerLetter"/>
      <w:lvlText w:val="%2."/>
      <w:lvlJc w:val="left"/>
      <w:pPr>
        <w:tabs>
          <w:tab w:val="num" w:pos="1537"/>
        </w:tabs>
        <w:ind w:left="1537" w:hanging="360"/>
      </w:pPr>
    </w:lvl>
    <w:lvl w:ilvl="2" w:tplc="0C07001B" w:tentative="1">
      <w:start w:val="1"/>
      <w:numFmt w:val="lowerRoman"/>
      <w:lvlText w:val="%3."/>
      <w:lvlJc w:val="right"/>
      <w:pPr>
        <w:tabs>
          <w:tab w:val="num" w:pos="2257"/>
        </w:tabs>
        <w:ind w:left="2257" w:hanging="180"/>
      </w:pPr>
    </w:lvl>
    <w:lvl w:ilvl="3" w:tplc="0C07000F" w:tentative="1">
      <w:start w:val="1"/>
      <w:numFmt w:val="decimal"/>
      <w:lvlText w:val="%4."/>
      <w:lvlJc w:val="left"/>
      <w:pPr>
        <w:tabs>
          <w:tab w:val="num" w:pos="2977"/>
        </w:tabs>
        <w:ind w:left="2977" w:hanging="360"/>
      </w:pPr>
    </w:lvl>
    <w:lvl w:ilvl="4" w:tplc="0C070019" w:tentative="1">
      <w:start w:val="1"/>
      <w:numFmt w:val="lowerLetter"/>
      <w:lvlText w:val="%5."/>
      <w:lvlJc w:val="left"/>
      <w:pPr>
        <w:tabs>
          <w:tab w:val="num" w:pos="3697"/>
        </w:tabs>
        <w:ind w:left="3697" w:hanging="360"/>
      </w:pPr>
    </w:lvl>
    <w:lvl w:ilvl="5" w:tplc="0C07001B" w:tentative="1">
      <w:start w:val="1"/>
      <w:numFmt w:val="lowerRoman"/>
      <w:lvlText w:val="%6."/>
      <w:lvlJc w:val="right"/>
      <w:pPr>
        <w:tabs>
          <w:tab w:val="num" w:pos="4417"/>
        </w:tabs>
        <w:ind w:left="4417" w:hanging="180"/>
      </w:pPr>
    </w:lvl>
    <w:lvl w:ilvl="6" w:tplc="0C07000F" w:tentative="1">
      <w:start w:val="1"/>
      <w:numFmt w:val="decimal"/>
      <w:lvlText w:val="%7."/>
      <w:lvlJc w:val="left"/>
      <w:pPr>
        <w:tabs>
          <w:tab w:val="num" w:pos="5137"/>
        </w:tabs>
        <w:ind w:left="5137" w:hanging="360"/>
      </w:pPr>
    </w:lvl>
    <w:lvl w:ilvl="7" w:tplc="0C070019" w:tentative="1">
      <w:start w:val="1"/>
      <w:numFmt w:val="lowerLetter"/>
      <w:lvlText w:val="%8."/>
      <w:lvlJc w:val="left"/>
      <w:pPr>
        <w:tabs>
          <w:tab w:val="num" w:pos="5857"/>
        </w:tabs>
        <w:ind w:left="5857" w:hanging="360"/>
      </w:pPr>
    </w:lvl>
    <w:lvl w:ilvl="8" w:tplc="0C07001B" w:tentative="1">
      <w:start w:val="1"/>
      <w:numFmt w:val="lowerRoman"/>
      <w:lvlText w:val="%9."/>
      <w:lvlJc w:val="right"/>
      <w:pPr>
        <w:tabs>
          <w:tab w:val="num" w:pos="6577"/>
        </w:tabs>
        <w:ind w:left="6577" w:hanging="180"/>
      </w:pPr>
    </w:lvl>
  </w:abstractNum>
  <w:abstractNum w:abstractNumId="5" w15:restartNumberingAfterBreak="0">
    <w:nsid w:val="2AA52935"/>
    <w:multiLevelType w:val="multilevel"/>
    <w:tmpl w:val="13E213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6" w15:restartNumberingAfterBreak="0">
    <w:nsid w:val="464804C5"/>
    <w:multiLevelType w:val="hybridMultilevel"/>
    <w:tmpl w:val="408ED7BE"/>
    <w:lvl w:ilvl="0" w:tplc="E558EC42">
      <w:start w:val="3"/>
      <w:numFmt w:val="decimal"/>
      <w:lvlText w:val="%1."/>
      <w:lvlJc w:val="left"/>
      <w:pPr>
        <w:tabs>
          <w:tab w:val="num" w:pos="591"/>
        </w:tabs>
        <w:ind w:left="591" w:hanging="465"/>
      </w:pPr>
      <w:rPr>
        <w:rFonts w:hint="default"/>
      </w:rPr>
    </w:lvl>
    <w:lvl w:ilvl="1" w:tplc="0C070019">
      <w:start w:val="1"/>
      <w:numFmt w:val="lowerLetter"/>
      <w:lvlText w:val="%2."/>
      <w:lvlJc w:val="left"/>
      <w:pPr>
        <w:tabs>
          <w:tab w:val="num" w:pos="1206"/>
        </w:tabs>
        <w:ind w:left="1206" w:hanging="360"/>
      </w:pPr>
    </w:lvl>
    <w:lvl w:ilvl="2" w:tplc="0C07001B" w:tentative="1">
      <w:start w:val="1"/>
      <w:numFmt w:val="lowerRoman"/>
      <w:lvlText w:val="%3."/>
      <w:lvlJc w:val="right"/>
      <w:pPr>
        <w:tabs>
          <w:tab w:val="num" w:pos="1926"/>
        </w:tabs>
        <w:ind w:left="1926" w:hanging="180"/>
      </w:pPr>
    </w:lvl>
    <w:lvl w:ilvl="3" w:tplc="0C07000F" w:tentative="1">
      <w:start w:val="1"/>
      <w:numFmt w:val="decimal"/>
      <w:lvlText w:val="%4."/>
      <w:lvlJc w:val="left"/>
      <w:pPr>
        <w:tabs>
          <w:tab w:val="num" w:pos="2646"/>
        </w:tabs>
        <w:ind w:left="2646" w:hanging="360"/>
      </w:pPr>
    </w:lvl>
    <w:lvl w:ilvl="4" w:tplc="0C070019" w:tentative="1">
      <w:start w:val="1"/>
      <w:numFmt w:val="lowerLetter"/>
      <w:lvlText w:val="%5."/>
      <w:lvlJc w:val="left"/>
      <w:pPr>
        <w:tabs>
          <w:tab w:val="num" w:pos="3366"/>
        </w:tabs>
        <w:ind w:left="3366" w:hanging="360"/>
      </w:pPr>
    </w:lvl>
    <w:lvl w:ilvl="5" w:tplc="0C07001B" w:tentative="1">
      <w:start w:val="1"/>
      <w:numFmt w:val="lowerRoman"/>
      <w:lvlText w:val="%6."/>
      <w:lvlJc w:val="right"/>
      <w:pPr>
        <w:tabs>
          <w:tab w:val="num" w:pos="4086"/>
        </w:tabs>
        <w:ind w:left="4086" w:hanging="180"/>
      </w:pPr>
    </w:lvl>
    <w:lvl w:ilvl="6" w:tplc="0C07000F" w:tentative="1">
      <w:start w:val="1"/>
      <w:numFmt w:val="decimal"/>
      <w:lvlText w:val="%7."/>
      <w:lvlJc w:val="left"/>
      <w:pPr>
        <w:tabs>
          <w:tab w:val="num" w:pos="4806"/>
        </w:tabs>
        <w:ind w:left="4806" w:hanging="360"/>
      </w:pPr>
    </w:lvl>
    <w:lvl w:ilvl="7" w:tplc="0C070019" w:tentative="1">
      <w:start w:val="1"/>
      <w:numFmt w:val="lowerLetter"/>
      <w:lvlText w:val="%8."/>
      <w:lvlJc w:val="left"/>
      <w:pPr>
        <w:tabs>
          <w:tab w:val="num" w:pos="5526"/>
        </w:tabs>
        <w:ind w:left="5526" w:hanging="360"/>
      </w:pPr>
    </w:lvl>
    <w:lvl w:ilvl="8" w:tplc="0C07001B" w:tentative="1">
      <w:start w:val="1"/>
      <w:numFmt w:val="lowerRoman"/>
      <w:lvlText w:val="%9."/>
      <w:lvlJc w:val="right"/>
      <w:pPr>
        <w:tabs>
          <w:tab w:val="num" w:pos="6246"/>
        </w:tabs>
        <w:ind w:left="6246" w:hanging="180"/>
      </w:pPr>
    </w:lvl>
  </w:abstractNum>
  <w:abstractNum w:abstractNumId="7" w15:restartNumberingAfterBreak="0">
    <w:nsid w:val="4DA50AB8"/>
    <w:multiLevelType w:val="multilevel"/>
    <w:tmpl w:val="EC3C71EC"/>
    <w:lvl w:ilvl="0">
      <w:start w:val="5"/>
      <w:numFmt w:val="decimal"/>
      <w:lvlText w:val="%1"/>
      <w:lvlJc w:val="left"/>
      <w:pPr>
        <w:tabs>
          <w:tab w:val="num" w:pos="360"/>
        </w:tabs>
        <w:ind w:left="360" w:hanging="360"/>
      </w:pPr>
      <w:rPr>
        <w:rFonts w:hint="default"/>
      </w:rPr>
    </w:lvl>
    <w:lvl w:ilvl="1">
      <w:start w:val="4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71FD4D98"/>
    <w:multiLevelType w:val="multilevel"/>
    <w:tmpl w:val="2F8C8E8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9" w15:restartNumberingAfterBreak="0">
    <w:nsid w:val="755B7373"/>
    <w:multiLevelType w:val="hybridMultilevel"/>
    <w:tmpl w:val="93CA4C5C"/>
    <w:lvl w:ilvl="0" w:tplc="6090EC58">
      <w:start w:val="2"/>
      <w:numFmt w:val="decimal"/>
      <w:lvlText w:val="%1."/>
      <w:lvlJc w:val="left"/>
      <w:pPr>
        <w:tabs>
          <w:tab w:val="num" w:pos="486"/>
        </w:tabs>
        <w:ind w:left="486" w:hanging="360"/>
      </w:pPr>
      <w:rPr>
        <w:rFonts w:hint="default"/>
      </w:rPr>
    </w:lvl>
    <w:lvl w:ilvl="1" w:tplc="0C070019" w:tentative="1">
      <w:start w:val="1"/>
      <w:numFmt w:val="lowerLetter"/>
      <w:lvlText w:val="%2."/>
      <w:lvlJc w:val="left"/>
      <w:pPr>
        <w:tabs>
          <w:tab w:val="num" w:pos="1206"/>
        </w:tabs>
        <w:ind w:left="1206" w:hanging="360"/>
      </w:pPr>
    </w:lvl>
    <w:lvl w:ilvl="2" w:tplc="0C07001B" w:tentative="1">
      <w:start w:val="1"/>
      <w:numFmt w:val="lowerRoman"/>
      <w:lvlText w:val="%3."/>
      <w:lvlJc w:val="right"/>
      <w:pPr>
        <w:tabs>
          <w:tab w:val="num" w:pos="1926"/>
        </w:tabs>
        <w:ind w:left="1926" w:hanging="180"/>
      </w:pPr>
    </w:lvl>
    <w:lvl w:ilvl="3" w:tplc="0C07000F" w:tentative="1">
      <w:start w:val="1"/>
      <w:numFmt w:val="decimal"/>
      <w:lvlText w:val="%4."/>
      <w:lvlJc w:val="left"/>
      <w:pPr>
        <w:tabs>
          <w:tab w:val="num" w:pos="2646"/>
        </w:tabs>
        <w:ind w:left="2646" w:hanging="360"/>
      </w:pPr>
    </w:lvl>
    <w:lvl w:ilvl="4" w:tplc="0C070019" w:tentative="1">
      <w:start w:val="1"/>
      <w:numFmt w:val="lowerLetter"/>
      <w:lvlText w:val="%5."/>
      <w:lvlJc w:val="left"/>
      <w:pPr>
        <w:tabs>
          <w:tab w:val="num" w:pos="3366"/>
        </w:tabs>
        <w:ind w:left="3366" w:hanging="360"/>
      </w:pPr>
    </w:lvl>
    <w:lvl w:ilvl="5" w:tplc="0C07001B" w:tentative="1">
      <w:start w:val="1"/>
      <w:numFmt w:val="lowerRoman"/>
      <w:lvlText w:val="%6."/>
      <w:lvlJc w:val="right"/>
      <w:pPr>
        <w:tabs>
          <w:tab w:val="num" w:pos="4086"/>
        </w:tabs>
        <w:ind w:left="4086" w:hanging="180"/>
      </w:pPr>
    </w:lvl>
    <w:lvl w:ilvl="6" w:tplc="0C07000F" w:tentative="1">
      <w:start w:val="1"/>
      <w:numFmt w:val="decimal"/>
      <w:lvlText w:val="%7."/>
      <w:lvlJc w:val="left"/>
      <w:pPr>
        <w:tabs>
          <w:tab w:val="num" w:pos="4806"/>
        </w:tabs>
        <w:ind w:left="4806" w:hanging="360"/>
      </w:pPr>
    </w:lvl>
    <w:lvl w:ilvl="7" w:tplc="0C070019" w:tentative="1">
      <w:start w:val="1"/>
      <w:numFmt w:val="lowerLetter"/>
      <w:lvlText w:val="%8."/>
      <w:lvlJc w:val="left"/>
      <w:pPr>
        <w:tabs>
          <w:tab w:val="num" w:pos="5526"/>
        </w:tabs>
        <w:ind w:left="5526" w:hanging="360"/>
      </w:pPr>
    </w:lvl>
    <w:lvl w:ilvl="8" w:tplc="0C07001B" w:tentative="1">
      <w:start w:val="1"/>
      <w:numFmt w:val="lowerRoman"/>
      <w:lvlText w:val="%9."/>
      <w:lvlJc w:val="right"/>
      <w:pPr>
        <w:tabs>
          <w:tab w:val="num" w:pos="6246"/>
        </w:tabs>
        <w:ind w:left="6246" w:hanging="180"/>
      </w:pPr>
    </w:lvl>
  </w:abstractNum>
  <w:abstractNum w:abstractNumId="10" w15:restartNumberingAfterBreak="0">
    <w:nsid w:val="7AC104E7"/>
    <w:multiLevelType w:val="hybridMultilevel"/>
    <w:tmpl w:val="EEEC6076"/>
    <w:lvl w:ilvl="0" w:tplc="0F245BFA">
      <w:start w:val="2"/>
      <w:numFmt w:val="bullet"/>
      <w:lvlText w:val="-"/>
      <w:lvlJc w:val="left"/>
      <w:pPr>
        <w:ind w:left="540" w:hanging="360"/>
      </w:pPr>
      <w:rPr>
        <w:rFonts w:ascii="Arial" w:eastAsia="Times New Roman" w:hAnsi="Arial" w:cs="Arial" w:hint="default"/>
      </w:rPr>
    </w:lvl>
    <w:lvl w:ilvl="1" w:tplc="0C070003" w:tentative="1">
      <w:start w:val="1"/>
      <w:numFmt w:val="bullet"/>
      <w:lvlText w:val="o"/>
      <w:lvlJc w:val="left"/>
      <w:pPr>
        <w:ind w:left="1260" w:hanging="360"/>
      </w:pPr>
      <w:rPr>
        <w:rFonts w:ascii="Courier New" w:hAnsi="Courier New" w:cs="Courier New" w:hint="default"/>
      </w:rPr>
    </w:lvl>
    <w:lvl w:ilvl="2" w:tplc="0C070005" w:tentative="1">
      <w:start w:val="1"/>
      <w:numFmt w:val="bullet"/>
      <w:lvlText w:val=""/>
      <w:lvlJc w:val="left"/>
      <w:pPr>
        <w:ind w:left="1980" w:hanging="360"/>
      </w:pPr>
      <w:rPr>
        <w:rFonts w:ascii="Wingdings" w:hAnsi="Wingdings" w:hint="default"/>
      </w:rPr>
    </w:lvl>
    <w:lvl w:ilvl="3" w:tplc="0C070001" w:tentative="1">
      <w:start w:val="1"/>
      <w:numFmt w:val="bullet"/>
      <w:lvlText w:val=""/>
      <w:lvlJc w:val="left"/>
      <w:pPr>
        <w:ind w:left="2700" w:hanging="360"/>
      </w:pPr>
      <w:rPr>
        <w:rFonts w:ascii="Symbol" w:hAnsi="Symbol" w:hint="default"/>
      </w:rPr>
    </w:lvl>
    <w:lvl w:ilvl="4" w:tplc="0C070003" w:tentative="1">
      <w:start w:val="1"/>
      <w:numFmt w:val="bullet"/>
      <w:lvlText w:val="o"/>
      <w:lvlJc w:val="left"/>
      <w:pPr>
        <w:ind w:left="3420" w:hanging="360"/>
      </w:pPr>
      <w:rPr>
        <w:rFonts w:ascii="Courier New" w:hAnsi="Courier New" w:cs="Courier New" w:hint="default"/>
      </w:rPr>
    </w:lvl>
    <w:lvl w:ilvl="5" w:tplc="0C070005" w:tentative="1">
      <w:start w:val="1"/>
      <w:numFmt w:val="bullet"/>
      <w:lvlText w:val=""/>
      <w:lvlJc w:val="left"/>
      <w:pPr>
        <w:ind w:left="4140" w:hanging="360"/>
      </w:pPr>
      <w:rPr>
        <w:rFonts w:ascii="Wingdings" w:hAnsi="Wingdings" w:hint="default"/>
      </w:rPr>
    </w:lvl>
    <w:lvl w:ilvl="6" w:tplc="0C070001" w:tentative="1">
      <w:start w:val="1"/>
      <w:numFmt w:val="bullet"/>
      <w:lvlText w:val=""/>
      <w:lvlJc w:val="left"/>
      <w:pPr>
        <w:ind w:left="4860" w:hanging="360"/>
      </w:pPr>
      <w:rPr>
        <w:rFonts w:ascii="Symbol" w:hAnsi="Symbol" w:hint="default"/>
      </w:rPr>
    </w:lvl>
    <w:lvl w:ilvl="7" w:tplc="0C070003" w:tentative="1">
      <w:start w:val="1"/>
      <w:numFmt w:val="bullet"/>
      <w:lvlText w:val="o"/>
      <w:lvlJc w:val="left"/>
      <w:pPr>
        <w:ind w:left="5580" w:hanging="360"/>
      </w:pPr>
      <w:rPr>
        <w:rFonts w:ascii="Courier New" w:hAnsi="Courier New" w:cs="Courier New" w:hint="default"/>
      </w:rPr>
    </w:lvl>
    <w:lvl w:ilvl="8" w:tplc="0C070005" w:tentative="1">
      <w:start w:val="1"/>
      <w:numFmt w:val="bullet"/>
      <w:lvlText w:val=""/>
      <w:lvlJc w:val="left"/>
      <w:pPr>
        <w:ind w:left="6300" w:hanging="360"/>
      </w:pPr>
      <w:rPr>
        <w:rFonts w:ascii="Wingdings" w:hAnsi="Wingdings" w:hint="default"/>
      </w:rPr>
    </w:lvl>
  </w:abstractNum>
  <w:num w:numId="1">
    <w:abstractNumId w:val="1"/>
  </w:num>
  <w:num w:numId="2">
    <w:abstractNumId w:val="8"/>
  </w:num>
  <w:num w:numId="3">
    <w:abstractNumId w:val="5"/>
  </w:num>
  <w:num w:numId="4">
    <w:abstractNumId w:val="6"/>
  </w:num>
  <w:num w:numId="5">
    <w:abstractNumId w:val="2"/>
  </w:num>
  <w:num w:numId="6">
    <w:abstractNumId w:val="3"/>
  </w:num>
  <w:num w:numId="7">
    <w:abstractNumId w:val="0"/>
  </w:num>
  <w:num w:numId="8">
    <w:abstractNumId w:val="4"/>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5422D60-A9A9-4028-B2E3-6026CE23566A}"/>
    <w:docVar w:name="dgnword-eventsink" w:val="178434280"/>
  </w:docVars>
  <w:rsids>
    <w:rsidRoot w:val="007D7C81"/>
    <w:rsid w:val="00005A07"/>
    <w:rsid w:val="0001098B"/>
    <w:rsid w:val="0001162D"/>
    <w:rsid w:val="00011D31"/>
    <w:rsid w:val="00031D60"/>
    <w:rsid w:val="00033BDD"/>
    <w:rsid w:val="00041681"/>
    <w:rsid w:val="000467F1"/>
    <w:rsid w:val="0004756C"/>
    <w:rsid w:val="00057813"/>
    <w:rsid w:val="00063C53"/>
    <w:rsid w:val="00072240"/>
    <w:rsid w:val="000722CB"/>
    <w:rsid w:val="00073884"/>
    <w:rsid w:val="000778FE"/>
    <w:rsid w:val="000807F4"/>
    <w:rsid w:val="00082087"/>
    <w:rsid w:val="00084A69"/>
    <w:rsid w:val="00087CED"/>
    <w:rsid w:val="00091884"/>
    <w:rsid w:val="00096853"/>
    <w:rsid w:val="000A195D"/>
    <w:rsid w:val="000C45C7"/>
    <w:rsid w:val="000C6DE5"/>
    <w:rsid w:val="000F1DA5"/>
    <w:rsid w:val="000F2F6D"/>
    <w:rsid w:val="000F36C8"/>
    <w:rsid w:val="000F6E4C"/>
    <w:rsid w:val="001009BC"/>
    <w:rsid w:val="001220B8"/>
    <w:rsid w:val="00125783"/>
    <w:rsid w:val="0012663B"/>
    <w:rsid w:val="00130246"/>
    <w:rsid w:val="00141284"/>
    <w:rsid w:val="00144DE8"/>
    <w:rsid w:val="00170818"/>
    <w:rsid w:val="00170D0C"/>
    <w:rsid w:val="001736D1"/>
    <w:rsid w:val="00175A80"/>
    <w:rsid w:val="0018260A"/>
    <w:rsid w:val="001829E5"/>
    <w:rsid w:val="001A4AEC"/>
    <w:rsid w:val="001A702F"/>
    <w:rsid w:val="001C0CD8"/>
    <w:rsid w:val="001C2D63"/>
    <w:rsid w:val="001D0957"/>
    <w:rsid w:val="001D512D"/>
    <w:rsid w:val="001E275D"/>
    <w:rsid w:val="001E702C"/>
    <w:rsid w:val="001E72C7"/>
    <w:rsid w:val="00202B7C"/>
    <w:rsid w:val="00207857"/>
    <w:rsid w:val="00212858"/>
    <w:rsid w:val="00234F38"/>
    <w:rsid w:val="00242341"/>
    <w:rsid w:val="00244A71"/>
    <w:rsid w:val="00256FF2"/>
    <w:rsid w:val="00264E8F"/>
    <w:rsid w:val="00272AC0"/>
    <w:rsid w:val="00273D09"/>
    <w:rsid w:val="0027482E"/>
    <w:rsid w:val="002873B4"/>
    <w:rsid w:val="00287909"/>
    <w:rsid w:val="002A4DDA"/>
    <w:rsid w:val="002A5C2E"/>
    <w:rsid w:val="002B0092"/>
    <w:rsid w:val="002C05A5"/>
    <w:rsid w:val="002C310D"/>
    <w:rsid w:val="002C6FAB"/>
    <w:rsid w:val="002D1DB5"/>
    <w:rsid w:val="002D7083"/>
    <w:rsid w:val="002E0875"/>
    <w:rsid w:val="002F1C0C"/>
    <w:rsid w:val="002F2E85"/>
    <w:rsid w:val="00305C56"/>
    <w:rsid w:val="003310FA"/>
    <w:rsid w:val="00332E56"/>
    <w:rsid w:val="0034527A"/>
    <w:rsid w:val="00352A28"/>
    <w:rsid w:val="003557FE"/>
    <w:rsid w:val="00365004"/>
    <w:rsid w:val="003676C3"/>
    <w:rsid w:val="0037560B"/>
    <w:rsid w:val="00384FBA"/>
    <w:rsid w:val="0038510F"/>
    <w:rsid w:val="00390395"/>
    <w:rsid w:val="003A7207"/>
    <w:rsid w:val="003B1667"/>
    <w:rsid w:val="003B2E59"/>
    <w:rsid w:val="003B61EC"/>
    <w:rsid w:val="003B7706"/>
    <w:rsid w:val="003C00A0"/>
    <w:rsid w:val="003C1E43"/>
    <w:rsid w:val="003D2333"/>
    <w:rsid w:val="003D5650"/>
    <w:rsid w:val="003D60E6"/>
    <w:rsid w:val="003D64C9"/>
    <w:rsid w:val="003E1C6E"/>
    <w:rsid w:val="003E3CEF"/>
    <w:rsid w:val="003E448A"/>
    <w:rsid w:val="003F07FF"/>
    <w:rsid w:val="003F318F"/>
    <w:rsid w:val="003F6040"/>
    <w:rsid w:val="0040046D"/>
    <w:rsid w:val="00415CE9"/>
    <w:rsid w:val="004255AB"/>
    <w:rsid w:val="00451E53"/>
    <w:rsid w:val="00453D87"/>
    <w:rsid w:val="00455855"/>
    <w:rsid w:val="004626F0"/>
    <w:rsid w:val="00470D90"/>
    <w:rsid w:val="00473005"/>
    <w:rsid w:val="004852F1"/>
    <w:rsid w:val="00485A52"/>
    <w:rsid w:val="00493E51"/>
    <w:rsid w:val="00496338"/>
    <w:rsid w:val="004A3064"/>
    <w:rsid w:val="004B04CB"/>
    <w:rsid w:val="004B106B"/>
    <w:rsid w:val="004C10E0"/>
    <w:rsid w:val="004E0E5F"/>
    <w:rsid w:val="004E741F"/>
    <w:rsid w:val="004F743F"/>
    <w:rsid w:val="00510265"/>
    <w:rsid w:val="00531BA8"/>
    <w:rsid w:val="00535D02"/>
    <w:rsid w:val="00536595"/>
    <w:rsid w:val="005474E4"/>
    <w:rsid w:val="00551CA8"/>
    <w:rsid w:val="0055251C"/>
    <w:rsid w:val="00570305"/>
    <w:rsid w:val="00583645"/>
    <w:rsid w:val="005955A4"/>
    <w:rsid w:val="005A12D8"/>
    <w:rsid w:val="005A2659"/>
    <w:rsid w:val="005A655F"/>
    <w:rsid w:val="005B6ADC"/>
    <w:rsid w:val="005C0644"/>
    <w:rsid w:val="005C2B3C"/>
    <w:rsid w:val="005D2ABC"/>
    <w:rsid w:val="005E1317"/>
    <w:rsid w:val="005E696E"/>
    <w:rsid w:val="005F0593"/>
    <w:rsid w:val="005F0CB7"/>
    <w:rsid w:val="00601EF9"/>
    <w:rsid w:val="006225E8"/>
    <w:rsid w:val="0062661A"/>
    <w:rsid w:val="006351A5"/>
    <w:rsid w:val="00635992"/>
    <w:rsid w:val="0063657B"/>
    <w:rsid w:val="00643A8B"/>
    <w:rsid w:val="00650B4D"/>
    <w:rsid w:val="00650C1B"/>
    <w:rsid w:val="00656398"/>
    <w:rsid w:val="0068418E"/>
    <w:rsid w:val="0069720B"/>
    <w:rsid w:val="006B4CF9"/>
    <w:rsid w:val="006C7085"/>
    <w:rsid w:val="006D3EAB"/>
    <w:rsid w:val="006D5720"/>
    <w:rsid w:val="006D5C4D"/>
    <w:rsid w:val="006F5530"/>
    <w:rsid w:val="00702E9A"/>
    <w:rsid w:val="007053BF"/>
    <w:rsid w:val="007115B1"/>
    <w:rsid w:val="00711607"/>
    <w:rsid w:val="0071202D"/>
    <w:rsid w:val="00716A54"/>
    <w:rsid w:val="0072081A"/>
    <w:rsid w:val="007257B3"/>
    <w:rsid w:val="0074507E"/>
    <w:rsid w:val="00752C36"/>
    <w:rsid w:val="00760A5D"/>
    <w:rsid w:val="0076710A"/>
    <w:rsid w:val="007704CC"/>
    <w:rsid w:val="00771C29"/>
    <w:rsid w:val="00772093"/>
    <w:rsid w:val="00784447"/>
    <w:rsid w:val="007917EF"/>
    <w:rsid w:val="007A61F2"/>
    <w:rsid w:val="007B37DC"/>
    <w:rsid w:val="007C6524"/>
    <w:rsid w:val="007D2C45"/>
    <w:rsid w:val="007D66EB"/>
    <w:rsid w:val="007D7C81"/>
    <w:rsid w:val="008077A6"/>
    <w:rsid w:val="00814F9E"/>
    <w:rsid w:val="00815061"/>
    <w:rsid w:val="00815A46"/>
    <w:rsid w:val="00823C80"/>
    <w:rsid w:val="008335D0"/>
    <w:rsid w:val="008405CF"/>
    <w:rsid w:val="00841A36"/>
    <w:rsid w:val="008420AB"/>
    <w:rsid w:val="0084224F"/>
    <w:rsid w:val="00842DA7"/>
    <w:rsid w:val="00851AE3"/>
    <w:rsid w:val="008568E0"/>
    <w:rsid w:val="00857860"/>
    <w:rsid w:val="008634CB"/>
    <w:rsid w:val="008647E8"/>
    <w:rsid w:val="008649A3"/>
    <w:rsid w:val="00870409"/>
    <w:rsid w:val="00883579"/>
    <w:rsid w:val="00896330"/>
    <w:rsid w:val="00896C46"/>
    <w:rsid w:val="008B3C75"/>
    <w:rsid w:val="008B44B8"/>
    <w:rsid w:val="008B57AF"/>
    <w:rsid w:val="008B67F8"/>
    <w:rsid w:val="008C0CFA"/>
    <w:rsid w:val="008C16D8"/>
    <w:rsid w:val="008D04A8"/>
    <w:rsid w:val="008D26F0"/>
    <w:rsid w:val="008D7C8C"/>
    <w:rsid w:val="008F1AFE"/>
    <w:rsid w:val="0091049D"/>
    <w:rsid w:val="00940C5D"/>
    <w:rsid w:val="00941BCD"/>
    <w:rsid w:val="0094740D"/>
    <w:rsid w:val="00950E31"/>
    <w:rsid w:val="00964760"/>
    <w:rsid w:val="00976971"/>
    <w:rsid w:val="00982358"/>
    <w:rsid w:val="00991030"/>
    <w:rsid w:val="00991587"/>
    <w:rsid w:val="00994CDA"/>
    <w:rsid w:val="009A1B0D"/>
    <w:rsid w:val="009A2262"/>
    <w:rsid w:val="009A5AE5"/>
    <w:rsid w:val="009B4CBB"/>
    <w:rsid w:val="009C7346"/>
    <w:rsid w:val="009D5B89"/>
    <w:rsid w:val="009E4AD4"/>
    <w:rsid w:val="00A01ED9"/>
    <w:rsid w:val="00A03B5A"/>
    <w:rsid w:val="00A1090E"/>
    <w:rsid w:val="00A16246"/>
    <w:rsid w:val="00A2103A"/>
    <w:rsid w:val="00A327A7"/>
    <w:rsid w:val="00A377BB"/>
    <w:rsid w:val="00A66253"/>
    <w:rsid w:val="00A673FA"/>
    <w:rsid w:val="00A67E01"/>
    <w:rsid w:val="00A868D0"/>
    <w:rsid w:val="00A92000"/>
    <w:rsid w:val="00AA2812"/>
    <w:rsid w:val="00AB3A6E"/>
    <w:rsid w:val="00AB4866"/>
    <w:rsid w:val="00AC2764"/>
    <w:rsid w:val="00AD4D36"/>
    <w:rsid w:val="00AE1E47"/>
    <w:rsid w:val="00AF0F8C"/>
    <w:rsid w:val="00B02B8E"/>
    <w:rsid w:val="00B1091F"/>
    <w:rsid w:val="00B113D5"/>
    <w:rsid w:val="00B21FEE"/>
    <w:rsid w:val="00B307B9"/>
    <w:rsid w:val="00B3643D"/>
    <w:rsid w:val="00B369A4"/>
    <w:rsid w:val="00B61DC4"/>
    <w:rsid w:val="00B70FCE"/>
    <w:rsid w:val="00B80ACD"/>
    <w:rsid w:val="00B85887"/>
    <w:rsid w:val="00B9390C"/>
    <w:rsid w:val="00B940AD"/>
    <w:rsid w:val="00BA6610"/>
    <w:rsid w:val="00BA7FF9"/>
    <w:rsid w:val="00BB0281"/>
    <w:rsid w:val="00BB1228"/>
    <w:rsid w:val="00BB166E"/>
    <w:rsid w:val="00BB2AC5"/>
    <w:rsid w:val="00BC0DED"/>
    <w:rsid w:val="00BC5BCC"/>
    <w:rsid w:val="00BD539C"/>
    <w:rsid w:val="00BE33B1"/>
    <w:rsid w:val="00BE5299"/>
    <w:rsid w:val="00C319FA"/>
    <w:rsid w:val="00C33F3B"/>
    <w:rsid w:val="00C40712"/>
    <w:rsid w:val="00C4451B"/>
    <w:rsid w:val="00C517BF"/>
    <w:rsid w:val="00C52B4B"/>
    <w:rsid w:val="00C67288"/>
    <w:rsid w:val="00C752DC"/>
    <w:rsid w:val="00C83325"/>
    <w:rsid w:val="00C927E1"/>
    <w:rsid w:val="00CA0F73"/>
    <w:rsid w:val="00CA27C5"/>
    <w:rsid w:val="00CA295A"/>
    <w:rsid w:val="00CA7FD3"/>
    <w:rsid w:val="00CB509D"/>
    <w:rsid w:val="00CB6E02"/>
    <w:rsid w:val="00CC2538"/>
    <w:rsid w:val="00CC2DD7"/>
    <w:rsid w:val="00CD1561"/>
    <w:rsid w:val="00CD1ACA"/>
    <w:rsid w:val="00CE0D1F"/>
    <w:rsid w:val="00CE1411"/>
    <w:rsid w:val="00CE281A"/>
    <w:rsid w:val="00CE5988"/>
    <w:rsid w:val="00CE7F8E"/>
    <w:rsid w:val="00CF05FD"/>
    <w:rsid w:val="00CF4747"/>
    <w:rsid w:val="00D016A4"/>
    <w:rsid w:val="00D0403B"/>
    <w:rsid w:val="00D055ED"/>
    <w:rsid w:val="00D1156E"/>
    <w:rsid w:val="00D130D6"/>
    <w:rsid w:val="00D3535A"/>
    <w:rsid w:val="00D375A2"/>
    <w:rsid w:val="00D4732D"/>
    <w:rsid w:val="00D513AC"/>
    <w:rsid w:val="00D53549"/>
    <w:rsid w:val="00D562E2"/>
    <w:rsid w:val="00D57467"/>
    <w:rsid w:val="00D64786"/>
    <w:rsid w:val="00D66593"/>
    <w:rsid w:val="00D66B7E"/>
    <w:rsid w:val="00D73B0A"/>
    <w:rsid w:val="00D848A7"/>
    <w:rsid w:val="00D87C1E"/>
    <w:rsid w:val="00DA0FE6"/>
    <w:rsid w:val="00DB36BB"/>
    <w:rsid w:val="00DC17FC"/>
    <w:rsid w:val="00DD1BBA"/>
    <w:rsid w:val="00DD1F78"/>
    <w:rsid w:val="00DD7A7B"/>
    <w:rsid w:val="00DE1BD4"/>
    <w:rsid w:val="00DE2994"/>
    <w:rsid w:val="00DF0FF4"/>
    <w:rsid w:val="00E11394"/>
    <w:rsid w:val="00E1495E"/>
    <w:rsid w:val="00E307C5"/>
    <w:rsid w:val="00E3454E"/>
    <w:rsid w:val="00E421EF"/>
    <w:rsid w:val="00E724CB"/>
    <w:rsid w:val="00E77775"/>
    <w:rsid w:val="00E83C9D"/>
    <w:rsid w:val="00E86BE9"/>
    <w:rsid w:val="00E87FC3"/>
    <w:rsid w:val="00EA2AFB"/>
    <w:rsid w:val="00EB00C5"/>
    <w:rsid w:val="00EB01D0"/>
    <w:rsid w:val="00EB562B"/>
    <w:rsid w:val="00EC1295"/>
    <w:rsid w:val="00EC68FE"/>
    <w:rsid w:val="00EC7C3D"/>
    <w:rsid w:val="00EE4275"/>
    <w:rsid w:val="00EE6A32"/>
    <w:rsid w:val="00EF03CE"/>
    <w:rsid w:val="00EF0EC0"/>
    <w:rsid w:val="00EF1CA6"/>
    <w:rsid w:val="00EF25D3"/>
    <w:rsid w:val="00EF608B"/>
    <w:rsid w:val="00F26A57"/>
    <w:rsid w:val="00F41B51"/>
    <w:rsid w:val="00F43A6A"/>
    <w:rsid w:val="00F448DF"/>
    <w:rsid w:val="00F577D7"/>
    <w:rsid w:val="00F57F1F"/>
    <w:rsid w:val="00F96BD0"/>
    <w:rsid w:val="00FA510E"/>
    <w:rsid w:val="00FA7290"/>
    <w:rsid w:val="00FB394B"/>
    <w:rsid w:val="00FB6300"/>
    <w:rsid w:val="00FC6D9B"/>
    <w:rsid w:val="00FC6E55"/>
    <w:rsid w:val="00FC7630"/>
    <w:rsid w:val="00FC7B93"/>
    <w:rsid w:val="00FD03AE"/>
    <w:rsid w:val="00FE21CD"/>
    <w:rsid w:val="00FE2BA6"/>
    <w:rsid w:val="00FE7B5B"/>
    <w:rsid w:val="00FF283B"/>
    <w:rsid w:val="00FF4B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5AD11283"/>
  <w15:chartTrackingRefBased/>
  <w15:docId w15:val="{0427D6EA-7B69-4EE8-822D-1646A7F1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52A28"/>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rsid w:val="00332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90395"/>
    <w:pPr>
      <w:tabs>
        <w:tab w:val="center" w:pos="4536"/>
        <w:tab w:val="right" w:pos="9072"/>
      </w:tabs>
    </w:pPr>
  </w:style>
  <w:style w:type="character" w:styleId="Seitenzahl">
    <w:name w:val="page number"/>
    <w:basedOn w:val="Absatz-Standardschriftart"/>
    <w:rsid w:val="00390395"/>
  </w:style>
  <w:style w:type="paragraph" w:customStyle="1" w:styleId="U1AB">
    <w:name w:val="U1_A_B"/>
    <w:basedOn w:val="Standard"/>
    <w:next w:val="Standard"/>
    <w:rsid w:val="00E11394"/>
    <w:pPr>
      <w:autoSpaceDE w:val="0"/>
      <w:autoSpaceDN w:val="0"/>
      <w:adjustRightInd w:val="0"/>
    </w:pPr>
    <w:rPr>
      <w:rFonts w:ascii="Trebuchet MS" w:hAnsi="Trebuchet MS"/>
      <w:lang w:val="de-DE"/>
    </w:rPr>
  </w:style>
  <w:style w:type="paragraph" w:customStyle="1" w:styleId="Spisok">
    <w:name w:val="Spisok"/>
    <w:basedOn w:val="Standard"/>
    <w:next w:val="Standard"/>
    <w:rsid w:val="00E11394"/>
    <w:pPr>
      <w:autoSpaceDE w:val="0"/>
      <w:autoSpaceDN w:val="0"/>
      <w:adjustRightInd w:val="0"/>
    </w:pPr>
    <w:rPr>
      <w:rFonts w:ascii="Trebuchet MS" w:hAnsi="Trebuchet MS"/>
      <w:lang w:val="de-DE"/>
    </w:rPr>
  </w:style>
  <w:style w:type="paragraph" w:customStyle="1" w:styleId="U312">
    <w:name w:val="U3_1_2"/>
    <w:basedOn w:val="Standard"/>
    <w:next w:val="Standard"/>
    <w:rsid w:val="0038510F"/>
    <w:pPr>
      <w:autoSpaceDE w:val="0"/>
      <w:autoSpaceDN w:val="0"/>
      <w:adjustRightInd w:val="0"/>
    </w:pPr>
    <w:rPr>
      <w:rFonts w:ascii="Trebuchet MS" w:hAnsi="Trebuchet MS"/>
      <w:lang w:val="de-DE"/>
    </w:rPr>
  </w:style>
  <w:style w:type="paragraph" w:customStyle="1" w:styleId="Body">
    <w:name w:val="Body"/>
    <w:basedOn w:val="Standard"/>
    <w:next w:val="Standard"/>
    <w:rsid w:val="0038510F"/>
    <w:pPr>
      <w:autoSpaceDE w:val="0"/>
      <w:autoSpaceDN w:val="0"/>
      <w:adjustRightInd w:val="0"/>
    </w:pPr>
    <w:rPr>
      <w:rFonts w:ascii="Trebuchet MS" w:hAnsi="Trebuchet MS"/>
      <w:lang w:val="de-DE"/>
    </w:rPr>
  </w:style>
  <w:style w:type="paragraph" w:styleId="Sprechblasentext">
    <w:name w:val="Balloon Text"/>
    <w:basedOn w:val="Standard"/>
    <w:semiHidden/>
    <w:rsid w:val="00CA27C5"/>
    <w:rPr>
      <w:rFonts w:ascii="Tahoma" w:hAnsi="Tahoma" w:cs="Tahoma"/>
      <w:sz w:val="16"/>
      <w:szCs w:val="16"/>
    </w:rPr>
  </w:style>
  <w:style w:type="paragraph" w:customStyle="1" w:styleId="U2III">
    <w:name w:val="U2_I_II"/>
    <w:basedOn w:val="Standard"/>
    <w:next w:val="Standard"/>
    <w:rsid w:val="00A66253"/>
    <w:pPr>
      <w:autoSpaceDE w:val="0"/>
      <w:autoSpaceDN w:val="0"/>
      <w:adjustRightInd w:val="0"/>
    </w:pPr>
    <w:rPr>
      <w:rFonts w:ascii="Trebuchet MS" w:hAnsi="Trebuchet MS"/>
      <w:lang w:val="de-DE"/>
    </w:rPr>
  </w:style>
  <w:style w:type="paragraph" w:styleId="Fuzeile">
    <w:name w:val="footer"/>
    <w:basedOn w:val="Standard"/>
    <w:link w:val="FuzeileZchn"/>
    <w:uiPriority w:val="99"/>
    <w:rsid w:val="00771C29"/>
    <w:pPr>
      <w:tabs>
        <w:tab w:val="center" w:pos="4536"/>
        <w:tab w:val="right" w:pos="9072"/>
      </w:tabs>
    </w:pPr>
    <w:rPr>
      <w:lang w:val="x-none"/>
    </w:rPr>
  </w:style>
  <w:style w:type="character" w:customStyle="1" w:styleId="FuzeileZchn">
    <w:name w:val="Fußzeile Zchn"/>
    <w:link w:val="Fuzeile"/>
    <w:uiPriority w:val="99"/>
    <w:rsid w:val="00940C5D"/>
    <w:rPr>
      <w:sz w:val="24"/>
      <w:szCs w:val="24"/>
      <w:lang w:eastAsia="de-DE"/>
    </w:rPr>
  </w:style>
  <w:style w:type="paragraph" w:styleId="Listenabsatz">
    <w:name w:val="List Paragraph"/>
    <w:basedOn w:val="Standard"/>
    <w:uiPriority w:val="34"/>
    <w:qFormat/>
    <w:rsid w:val="004B1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2016</Words>
  <Characters>13601</Characters>
  <Application>Microsoft Office Word</Application>
  <DocSecurity>4</DocSecurity>
  <Lines>113</Lines>
  <Paragraphs>31</Paragraphs>
  <ScaleCrop>false</ScaleCrop>
  <HeadingPairs>
    <vt:vector size="2" baseType="variant">
      <vt:variant>
        <vt:lpstr>Titel</vt:lpstr>
      </vt:variant>
      <vt:variant>
        <vt:i4>1</vt:i4>
      </vt:variant>
    </vt:vector>
  </HeadingPairs>
  <TitlesOfParts>
    <vt:vector size="1" baseType="lpstr">
      <vt:lpstr>Agenturvertrag</vt:lpstr>
    </vt:vector>
  </TitlesOfParts>
  <Company>Urbanek Urbanek Rudolph Rechtsanwälte</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Agenturvertrag</dc:title>
  <dc:subject/>
  <dc:creator>Dr. Sigrid Urbanek</dc:creator>
  <cp:keywords/>
  <cp:lastModifiedBy>PEITLER Hans-Jürgen (37000)</cp:lastModifiedBy>
  <cp:revision>2</cp:revision>
  <cp:lastPrinted>2011-09-16T11:40:00Z</cp:lastPrinted>
  <dcterms:created xsi:type="dcterms:W3CDTF">2021-03-11T21:12:00Z</dcterms:created>
  <dcterms:modified xsi:type="dcterms:W3CDTF">2021-03-11T21:12:00Z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b349cdc7-4728-4c12-99c8-6f867233dcf1_Enabled">
    <vt:lpwstr>True</vt:lpwstr>
  </property>
  <property fmtid="{D5CDD505-2E9C-101B-9397-08002B2CF9AE}" pid="4" name="MSIP_Label_b349cdc7-4728-4c12-99c8-6f867233dcf1_SiteId">
    <vt:lpwstr>73994ef1-7e27-447e-9989-2b1e5b14a17c</vt:lpwstr>
  </property>
  <property fmtid="{D5CDD505-2E9C-101B-9397-08002B2CF9AE}" pid="5" name="MSIP_Label_b349cdc7-4728-4c12-99c8-6f867233dcf1_Owner">
    <vt:lpwstr>hans-juergen.peitler@raiba.at</vt:lpwstr>
  </property>
  <property fmtid="{D5CDD505-2E9C-101B-9397-08002B2CF9AE}" pid="6" name="MSIP_Label_b349cdc7-4728-4c12-99c8-6f867233dcf1_SetDate">
    <vt:lpwstr>2021-03-11T21:11:53.9114697Z</vt:lpwstr>
  </property>
  <property fmtid="{D5CDD505-2E9C-101B-9397-08002B2CF9AE}" pid="7" name="MSIP_Label_b349cdc7-4728-4c12-99c8-6f867233dcf1_Name">
    <vt:lpwstr>Generell RLB VLBG</vt:lpwstr>
  </property>
  <property fmtid="{D5CDD505-2E9C-101B-9397-08002B2CF9AE}" pid="8" name="MSIP_Label_b349cdc7-4728-4c12-99c8-6f867233dcf1_Application">
    <vt:lpwstr>Microsoft Azure Information Protection</vt:lpwstr>
  </property>
  <property fmtid="{D5CDD505-2E9C-101B-9397-08002B2CF9AE}" pid="9" name="MSIP_Label_b349cdc7-4728-4c12-99c8-6f867233dcf1_ActionId">
    <vt:lpwstr>b32b099a-32bb-478e-93aa-1b29a242a48d</vt:lpwstr>
  </property>
  <property fmtid="{D5CDD505-2E9C-101B-9397-08002B2CF9AE}" pid="10" name="MSIP_Label_b349cdc7-4728-4c12-99c8-6f867233dcf1_Extended_MSFT_Method">
    <vt:lpwstr>Automatic</vt:lpwstr>
  </property>
  <property fmtid="{D5CDD505-2E9C-101B-9397-08002B2CF9AE}" pid="11" name="Sensitivity">
    <vt:lpwstr>Generell RLB VLBG</vt:lpwstr>
  </property>
</Properties>
</file>